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DC" w:rsidRDefault="00140AD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When ratings are low and advertisers are scarce, it makes perfect sense to take any and all advertisers</w:t>
      </w:r>
      <w:r w:rsidR="00A724F8">
        <w:rPr>
          <w:rFonts w:ascii="Century Gothic" w:hAnsi="Century Gothic"/>
          <w:b/>
          <w:i/>
          <w:color w:val="000000" w:themeColor="text1"/>
          <w:sz w:val="20"/>
        </w:rPr>
        <w:t xml:space="preserve"> at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any price whatsoever.  This is simply a survival mechanism for </w:t>
      </w:r>
      <w:r w:rsidR="002A67B0">
        <w:rPr>
          <w:rFonts w:ascii="Century Gothic" w:hAnsi="Century Gothic"/>
          <w:b/>
          <w:i/>
          <w:color w:val="000000" w:themeColor="text1"/>
          <w:sz w:val="20"/>
        </w:rPr>
        <w:t xml:space="preserve">a 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concern that is struggling for </w:t>
      </w:r>
      <w:r w:rsidR="002A67B0">
        <w:rPr>
          <w:rFonts w:ascii="Century Gothic" w:hAnsi="Century Gothic"/>
          <w:b/>
          <w:i/>
          <w:color w:val="000000" w:themeColor="text1"/>
          <w:sz w:val="20"/>
        </w:rPr>
        <w:t>its very existence as a business.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Yet, as ratings and revenue increase, the same philosophy can hurt, not help, increase revenue.</w:t>
      </w:r>
    </w:p>
    <w:p w:rsidR="00140ADC" w:rsidRDefault="00140AD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3E3B72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VARIABLE PRICING</w:t>
      </w:r>
    </w:p>
    <w:p w:rsidR="009C5CC9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As demand increases for our commercials so should the rate th</w:t>
      </w:r>
      <w:r w:rsidR="002A67B0">
        <w:rPr>
          <w:rFonts w:ascii="Century Gothic" w:hAnsi="Century Gothic"/>
          <w:b/>
          <w:i/>
          <w:color w:val="000000" w:themeColor="text1"/>
          <w:sz w:val="20"/>
        </w:rPr>
        <w:t>at we charge for the commercial.  This can be determined based on a variety of factors, including:</w:t>
      </w:r>
    </w:p>
    <w:p w:rsidR="002A67B0" w:rsidRDefault="002A67B0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A67B0" w:rsidRDefault="002A67B0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ab/>
        <w:t>-historical and year-to-date analysis of supply;</w:t>
      </w:r>
    </w:p>
    <w:p w:rsidR="002A67B0" w:rsidRDefault="002A67B0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ab/>
        <w:t>-historical and year-to-date analysis of demand;</w:t>
      </w:r>
      <w:r w:rsidR="00A724F8">
        <w:rPr>
          <w:rFonts w:ascii="Century Gothic" w:hAnsi="Century Gothic"/>
          <w:b/>
          <w:i/>
          <w:color w:val="000000" w:themeColor="text1"/>
          <w:sz w:val="20"/>
        </w:rPr>
        <w:t xml:space="preserve"> and,</w:t>
      </w:r>
    </w:p>
    <w:p w:rsidR="002A67B0" w:rsidRDefault="002A67B0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ab/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-historical and year-to-date analysis of varying rates.</w:t>
      </w:r>
      <w:proofErr w:type="gramEnd"/>
    </w:p>
    <w:p w:rsidR="00A724F8" w:rsidRDefault="00A724F8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A724F8" w:rsidRDefault="00A724F8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Based on the rising demand throughout the year, our rate should change.  For example, when demand is low and supply is high in July, it is reasonable to charge $150 for a commercial.  When our supply constricts in November and the demand exceeds our supply, a rate of $600 for a spot may be a reasonable fee.</w:t>
      </w:r>
    </w:p>
    <w:p w:rsidR="00BA50EC" w:rsidRDefault="00BA50E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50EC" w:rsidRDefault="00BA50E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“Sports Flash” Supply</w:t>
      </w:r>
    </w:p>
    <w:p w:rsidR="00BA50EC" w:rsidRDefault="00BA50E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We’re somewhat limited in regards to our “Sports Flash” inventory with 15, 60-second commercials or 30, 30-second commercials available each week.  Our inve</w:t>
      </w:r>
      <w:r w:rsidR="00726450">
        <w:rPr>
          <w:rFonts w:ascii="Century Gothic" w:hAnsi="Century Gothic"/>
          <w:b/>
          <w:i/>
          <w:color w:val="000000" w:themeColor="text1"/>
          <w:sz w:val="20"/>
        </w:rPr>
        <w:t>ntory is limited in that regard, a problem that presents an opportunity to increase revenue.</w:t>
      </w:r>
      <w:r w:rsidR="001C5D51">
        <w:rPr>
          <w:rFonts w:ascii="Century Gothic" w:hAnsi="Century Gothic"/>
          <w:b/>
          <w:i/>
          <w:color w:val="000000" w:themeColor="text1"/>
          <w:sz w:val="20"/>
        </w:rPr>
        <w:t xml:space="preserve">  For example, when we’re oversold with 40 spots for 30 slots, we need to charge a higher rate.</w:t>
      </w:r>
    </w:p>
    <w:p w:rsidR="00E81120" w:rsidRDefault="00E81120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E81120" w:rsidRDefault="00E81120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In an oversold situation</w:t>
      </w:r>
      <w:r w:rsidR="004C7E44">
        <w:rPr>
          <w:rFonts w:ascii="Century Gothic" w:hAnsi="Century Gothic"/>
          <w:b/>
          <w:i/>
          <w:color w:val="000000" w:themeColor="text1"/>
          <w:sz w:val="20"/>
        </w:rPr>
        <w:t>, there is no reason why we cannot create a “marketplace” for our in</w:t>
      </w:r>
      <w:bookmarkStart w:id="0" w:name="_GoBack"/>
      <w:bookmarkEnd w:id="0"/>
    </w:p>
    <w:p w:rsidR="00BA50EC" w:rsidRDefault="00BA50E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50EC" w:rsidRDefault="00BA50E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Demand</w:t>
      </w:r>
    </w:p>
    <w:p w:rsidR="00BA50EC" w:rsidRDefault="00BA50EC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As we all know this demand fluctuates from month-to-month, if not week-to-week.  Clearly, </w:t>
      </w:r>
      <w:r w:rsidR="00726450">
        <w:rPr>
          <w:rFonts w:ascii="Century Gothic" w:hAnsi="Century Gothic"/>
          <w:b/>
          <w:i/>
          <w:color w:val="000000" w:themeColor="text1"/>
          <w:sz w:val="20"/>
        </w:rPr>
        <w:t>there’s more demand from August through December than in the</w:t>
      </w:r>
      <w:r w:rsidR="001C5D51">
        <w:rPr>
          <w:rFonts w:ascii="Century Gothic" w:hAnsi="Century Gothic"/>
          <w:b/>
          <w:i/>
          <w:color w:val="000000" w:themeColor="text1"/>
          <w:sz w:val="20"/>
        </w:rPr>
        <w:t xml:space="preserve"> summer months.  </w:t>
      </w:r>
    </w:p>
    <w:p w:rsidR="009C5CC9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C5CC9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What is our rate?  </w:t>
      </w:r>
    </w:p>
    <w:p w:rsidR="009C5CC9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If $3,000 is the going rate for a 1.0 rating point, then we should charge $300/commercial for a 0.1 and $600 for a 0.2 rating.  </w:t>
      </w:r>
      <w:r w:rsidR="006B4829">
        <w:rPr>
          <w:rFonts w:ascii="Century Gothic" w:hAnsi="Century Gothic"/>
          <w:b/>
          <w:i/>
          <w:color w:val="000000" w:themeColor="text1"/>
          <w:sz w:val="20"/>
        </w:rPr>
        <w:t>From the orders that I’ve seen, the rate that we’re charging varies wildly depending upon the advertiser and agency placing the commercial.</w:t>
      </w:r>
      <w:r w:rsidR="001C5D51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</w:p>
    <w:p w:rsidR="001C5D51" w:rsidRDefault="001C5D51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C5D51" w:rsidRDefault="001C5D51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Are we allowing the agencies to dictate the rate we charge?</w:t>
      </w:r>
      <w:r w:rsidR="00934826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2339C6">
        <w:rPr>
          <w:rFonts w:ascii="Century Gothic" w:hAnsi="Century Gothic"/>
          <w:b/>
          <w:i/>
          <w:color w:val="000000" w:themeColor="text1"/>
          <w:sz w:val="20"/>
        </w:rPr>
        <w:br/>
      </w:r>
      <w:r w:rsidR="002339C6">
        <w:rPr>
          <w:rFonts w:ascii="Century Gothic" w:hAnsi="Century Gothic"/>
          <w:b/>
          <w:i/>
          <w:color w:val="000000" w:themeColor="text1"/>
          <w:sz w:val="20"/>
        </w:rPr>
        <w:br/>
      </w: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/</w:t>
      </w: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‘/</w:t>
      </w: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/</w:t>
      </w:r>
    </w:p>
    <w:p w:rsidR="002339C6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//b f</w:t>
      </w:r>
    </w:p>
    <w:p w:rsidR="006B4829" w:rsidRDefault="006B482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B4829" w:rsidRDefault="002339C6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proofErr w:type="spellStart"/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m</w:t>
      </w:r>
      <w:r w:rsidR="006B4829">
        <w:rPr>
          <w:rFonts w:ascii="Century Gothic" w:hAnsi="Century Gothic"/>
          <w:b/>
          <w:i/>
          <w:color w:val="000000" w:themeColor="text1"/>
          <w:sz w:val="20"/>
        </w:rPr>
        <w:t>Categories</w:t>
      </w:r>
      <w:proofErr w:type="spellEnd"/>
      <w:proofErr w:type="gramEnd"/>
      <w:r w:rsidR="006B4829">
        <w:rPr>
          <w:rFonts w:ascii="Century Gothic" w:hAnsi="Century Gothic"/>
          <w:b/>
          <w:i/>
          <w:color w:val="000000" w:themeColor="text1"/>
          <w:sz w:val="20"/>
        </w:rPr>
        <w:t xml:space="preserve"> of Spots</w:t>
      </w:r>
    </w:p>
    <w:p w:rsidR="006B4829" w:rsidRDefault="00726450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</w:t>
      </w:r>
      <w:r w:rsidR="002339C6">
        <w:rPr>
          <w:rFonts w:ascii="Century Gothic" w:hAnsi="Century Gothic"/>
          <w:b/>
          <w:i/>
          <w:color w:val="000000" w:themeColor="text1"/>
          <w:sz w:val="20"/>
        </w:rPr>
        <w:t>ghgggggggggggy7ty876</w:t>
      </w:r>
    </w:p>
    <w:p w:rsidR="006B4829" w:rsidRDefault="006B482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B4829" w:rsidRDefault="006B482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C5CC9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Elimination of all per-inquiry commercials</w:t>
      </w:r>
    </w:p>
    <w:p w:rsidR="009C5CC9" w:rsidRPr="009C5CC9" w:rsidRDefault="009C5CC9" w:rsidP="009C5CC9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Per-inquiry (PI) companies have proven that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,  beggars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can be choosers.  As evidenced by </w:t>
      </w:r>
    </w:p>
    <w:sectPr w:rsidR="009C5CC9" w:rsidRPr="009C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C9"/>
    <w:rsid w:val="00140ADC"/>
    <w:rsid w:val="001A3666"/>
    <w:rsid w:val="001C5D51"/>
    <w:rsid w:val="002339C6"/>
    <w:rsid w:val="002A67B0"/>
    <w:rsid w:val="003E3B72"/>
    <w:rsid w:val="00465FCD"/>
    <w:rsid w:val="004C7E44"/>
    <w:rsid w:val="00503E32"/>
    <w:rsid w:val="00684C72"/>
    <w:rsid w:val="006B4829"/>
    <w:rsid w:val="00726450"/>
    <w:rsid w:val="008207B0"/>
    <w:rsid w:val="00934826"/>
    <w:rsid w:val="009C5CC9"/>
    <w:rsid w:val="009F40AE"/>
    <w:rsid w:val="00A724F8"/>
    <w:rsid w:val="00AB3CB9"/>
    <w:rsid w:val="00BA50EC"/>
    <w:rsid w:val="00DF667E"/>
    <w:rsid w:val="00E81120"/>
    <w:rsid w:val="00F6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C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TSF Radio Network</dc:creator>
  <cp:keywords/>
  <dc:description/>
  <cp:lastModifiedBy>Owner</cp:lastModifiedBy>
  <cp:revision>5</cp:revision>
  <dcterms:created xsi:type="dcterms:W3CDTF">2014-04-26T18:00:00Z</dcterms:created>
  <dcterms:modified xsi:type="dcterms:W3CDTF">2014-05-06T07:57:00Z</dcterms:modified>
</cp:coreProperties>
</file>