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0D74C8">
        <w:rPr>
          <w:rFonts w:ascii="Century Gothic" w:hAnsi="Century Gothic"/>
          <w:b/>
          <w:i/>
          <w:color w:val="000000" w:themeColor="text1"/>
          <w:sz w:val="20"/>
        </w:rPr>
        <w:t>September 22,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7047A7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877CAD" w:rsidRPr="00410A41" w:rsidRDefault="005271D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CFD9233-QVRY9234</w:t>
            </w:r>
          </w:p>
        </w:tc>
        <w:tc>
          <w:tcPr>
            <w:tcW w:w="2196" w:type="dxa"/>
            <w:vAlign w:val="center"/>
          </w:tcPr>
          <w:p w:rsidR="00877CAD" w:rsidRDefault="005271D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TOMCT-ADATO4042</w:t>
            </w:r>
          </w:p>
        </w:tc>
        <w:tc>
          <w:tcPr>
            <w:tcW w:w="2196" w:type="dxa"/>
            <w:vAlign w:val="center"/>
          </w:tcPr>
          <w:p w:rsidR="00877CAD" w:rsidRDefault="000A582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GC1440-PROG1040</w:t>
            </w:r>
          </w:p>
        </w:tc>
        <w:tc>
          <w:tcPr>
            <w:tcW w:w="2196" w:type="dxa"/>
            <w:vAlign w:val="center"/>
          </w:tcPr>
          <w:p w:rsidR="00877CAD" w:rsidRDefault="007047A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7047A7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MTL6-4012-QLR2368</w:t>
            </w:r>
            <w:r w:rsidR="00090FE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Pr="00410A41" w:rsidRDefault="007047A7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877CAD" w:rsidRPr="00410A41" w:rsidRDefault="000A582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GEICO12402-AMCR2557*</w:t>
            </w:r>
          </w:p>
        </w:tc>
        <w:tc>
          <w:tcPr>
            <w:tcW w:w="2196" w:type="dxa"/>
            <w:vAlign w:val="center"/>
          </w:tcPr>
          <w:p w:rsidR="00877CAD" w:rsidRDefault="007047A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877CAD" w:rsidRDefault="000A582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GC1440-PROG1040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090FE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TOMCT-L4-SPSER</w:t>
            </w:r>
          </w:p>
        </w:tc>
        <w:tc>
          <w:tcPr>
            <w:tcW w:w="2196" w:type="dxa"/>
            <w:vAlign w:val="center"/>
          </w:tcPr>
          <w:p w:rsidR="00877CAD" w:rsidRDefault="005271D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AMCR2557-QVRY8234</w:t>
            </w:r>
            <w:r w:rsidR="000A582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Default="007047A7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877CAD" w:rsidRDefault="000A582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TOMCT-ADATO4042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Default="000A582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GC1440-PROG1040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090FE6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AMCR2557-PROG1040</w:t>
            </w:r>
          </w:p>
        </w:tc>
        <w:tc>
          <w:tcPr>
            <w:tcW w:w="2196" w:type="dxa"/>
            <w:vAlign w:val="center"/>
          </w:tcPr>
          <w:p w:rsidR="00FA2830" w:rsidRDefault="005271D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AMCR2557-PROG1040</w:t>
            </w:r>
          </w:p>
        </w:tc>
        <w:tc>
          <w:tcPr>
            <w:tcW w:w="2196" w:type="dxa"/>
            <w:vAlign w:val="center"/>
          </w:tcPr>
          <w:p w:rsidR="00FA2830" w:rsidRPr="00687596" w:rsidRDefault="005271DA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AMCR2557-PROG1040</w:t>
            </w:r>
          </w:p>
        </w:tc>
        <w:tc>
          <w:tcPr>
            <w:tcW w:w="2196" w:type="dxa"/>
            <w:vAlign w:val="center"/>
          </w:tcPr>
          <w:p w:rsidR="00FA2830" w:rsidRDefault="00110EF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AMCR2557-PROG1040</w:t>
            </w:r>
          </w:p>
        </w:tc>
        <w:tc>
          <w:tcPr>
            <w:tcW w:w="2196" w:type="dxa"/>
            <w:vAlign w:val="center"/>
          </w:tcPr>
          <w:p w:rsidR="00FA2830" w:rsidRDefault="00110EF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AMCR2557-PROG1040</w:t>
            </w:r>
            <w:bookmarkStart w:id="0" w:name="_GoBack"/>
            <w:bookmarkEnd w:id="0"/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D74C8" w:rsidRDefault="000D74C8" w:rsidP="000D74C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0D74C8" w:rsidRDefault="000D74C8" w:rsidP="000D74C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D74C8" w:rsidRDefault="000D74C8" w:rsidP="000D74C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Pr="000D74C8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NRA-NAT</w:t>
      </w:r>
    </w:p>
    <w:p w:rsidR="000D74C8" w:rsidRDefault="000D74C8" w:rsidP="000D74C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D74C8" w:rsidRDefault="000D74C8" w:rsidP="000D74C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0D74C8" w:rsidRDefault="000D74C8" w:rsidP="000D74C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D74C8" w:rsidRDefault="000D74C8" w:rsidP="000D74C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**-replace this commercial with state specific spots for the following states:  Alabama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NRA-ALA</w:t>
      </w:r>
      <w:r>
        <w:rPr>
          <w:rFonts w:ascii="Century Gothic" w:hAnsi="Century Gothic"/>
          <w:b/>
          <w:i/>
          <w:color w:val="000000" w:themeColor="text1"/>
          <w:sz w:val="20"/>
        </w:rPr>
        <w:t>); Colorado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NRA-COL</w:t>
      </w:r>
      <w:r>
        <w:rPr>
          <w:rFonts w:ascii="Century Gothic" w:hAnsi="Century Gothic"/>
          <w:b/>
          <w:i/>
          <w:color w:val="000000" w:themeColor="text1"/>
          <w:sz w:val="20"/>
        </w:rPr>
        <w:t>); Georgia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NRA-GA</w:t>
      </w:r>
      <w:r>
        <w:rPr>
          <w:rFonts w:ascii="Century Gothic" w:hAnsi="Century Gothic"/>
          <w:b/>
          <w:i/>
          <w:color w:val="000000" w:themeColor="text1"/>
          <w:sz w:val="20"/>
        </w:rPr>
        <w:t>); Iowa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NRA-IOWA</w:t>
      </w:r>
      <w:r>
        <w:rPr>
          <w:rFonts w:ascii="Century Gothic" w:hAnsi="Century Gothic"/>
          <w:b/>
          <w:i/>
          <w:color w:val="000000" w:themeColor="text1"/>
          <w:sz w:val="20"/>
        </w:rPr>
        <w:t>); Kentucky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NRA-KY</w:t>
      </w:r>
      <w:r>
        <w:rPr>
          <w:rFonts w:ascii="Century Gothic" w:hAnsi="Century Gothic"/>
          <w:b/>
          <w:i/>
          <w:color w:val="000000" w:themeColor="text1"/>
          <w:sz w:val="20"/>
        </w:rPr>
        <w:t>); Louisiana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NRA-LA</w:t>
      </w:r>
      <w:r>
        <w:rPr>
          <w:rFonts w:ascii="Century Gothic" w:hAnsi="Century Gothic"/>
          <w:b/>
          <w:i/>
          <w:color w:val="000000" w:themeColor="text1"/>
          <w:sz w:val="20"/>
        </w:rPr>
        <w:t>); North Carolina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NRA-NC</w:t>
      </w:r>
      <w:r>
        <w:rPr>
          <w:rFonts w:ascii="Century Gothic" w:hAnsi="Century Gothic"/>
          <w:b/>
          <w:i/>
          <w:color w:val="000000" w:themeColor="text1"/>
          <w:sz w:val="20"/>
        </w:rPr>
        <w:t>); and West Virginia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NRA-WV</w:t>
      </w:r>
      <w:r>
        <w:rPr>
          <w:rFonts w:ascii="Century Gothic" w:hAnsi="Century Gothic"/>
          <w:b/>
          <w:i/>
          <w:color w:val="000000" w:themeColor="text1"/>
          <w:sz w:val="20"/>
        </w:rPr>
        <w:t>)</w:t>
      </w:r>
    </w:p>
    <w:p w:rsidR="000D74C8" w:rsidRDefault="000D74C8" w:rsidP="000D74C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D74C8" w:rsidRDefault="000D74C8" w:rsidP="000D74C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0D74C8" w:rsidRDefault="000D74C8" w:rsidP="000D74C8">
      <w:pPr>
        <w:pStyle w:val="NoSpacing"/>
        <w:rPr>
          <w:rFonts w:ascii="Century Gothic" w:hAnsi="Century Gothic"/>
          <w:b/>
          <w:i/>
          <w:color w:val="000000" w:themeColor="text1"/>
          <w:sz w:val="20"/>
          <w:highlight w:val="yellow"/>
        </w:rPr>
      </w:pPr>
    </w:p>
    <w:p w:rsidR="000D74C8" w:rsidRDefault="000D74C8" w:rsidP="000D74C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ALL STATIONS</w:t>
      </w:r>
    </w:p>
    <w:p w:rsidR="000D74C8" w:rsidRDefault="000D74C8" w:rsidP="000D74C8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D74C8" w:rsidRDefault="000D74C8" w:rsidP="000D74C8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 xml:space="preserve">DRAFT </w:t>
      </w:r>
      <w:r w:rsidRPr="00C61266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KINGS OPENING: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 Draft Kings – dot – com presents….</w:t>
      </w:r>
    </w:p>
    <w:p w:rsidR="000D74C8" w:rsidRDefault="000D74C8" w:rsidP="000D74C8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CLOSING:   Go to Draft Kings – dot – com, enter promo code STADIUM for FREE entry into the millionaire-maker event at </w:t>
      </w:r>
    </w:p>
    <w:p w:rsidR="000D74C8" w:rsidRDefault="000D74C8" w:rsidP="000D74C8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Draft Kings – dot – com</w:t>
      </w:r>
    </w:p>
    <w:p w:rsidR="000D74C8" w:rsidRDefault="000D74C8" w:rsidP="000D74C8">
      <w:pPr>
        <w:spacing w:line="240" w:lineRule="exact"/>
        <w:rPr>
          <w:rFonts w:ascii="Century Gothic" w:hAnsi="Century Gothic"/>
          <w:b/>
          <w:i/>
          <w:color w:val="000000" w:themeColor="text1"/>
          <w:sz w:val="20"/>
        </w:rPr>
      </w:pPr>
      <w:r w:rsidRPr="00E2793D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QUICKEN:  ALL STATIONS THAT CANNOT AIR FAN DUEL OR DRAFT KINGS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0FE6"/>
    <w:rsid w:val="00092D72"/>
    <w:rsid w:val="000A14D2"/>
    <w:rsid w:val="000A2C15"/>
    <w:rsid w:val="000A4578"/>
    <w:rsid w:val="000A5825"/>
    <w:rsid w:val="000C2E6A"/>
    <w:rsid w:val="000C458C"/>
    <w:rsid w:val="000D6546"/>
    <w:rsid w:val="000D74C8"/>
    <w:rsid w:val="000E589B"/>
    <w:rsid w:val="000E618C"/>
    <w:rsid w:val="000F210C"/>
    <w:rsid w:val="00100F9C"/>
    <w:rsid w:val="00110EF4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271DA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47A7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2CDE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25A6-F524-4621-ADFF-75814AEE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2014-09-20T16:22:00Z</cp:lastPrinted>
  <dcterms:created xsi:type="dcterms:W3CDTF">2014-09-20T11:26:00Z</dcterms:created>
  <dcterms:modified xsi:type="dcterms:W3CDTF">2014-09-20T16:25:00Z</dcterms:modified>
</cp:coreProperties>
</file>