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7E649F">
        <w:rPr>
          <w:rFonts w:ascii="Century Gothic" w:hAnsi="Century Gothic"/>
          <w:b/>
          <w:i/>
          <w:color w:val="000000" w:themeColor="text1"/>
          <w:sz w:val="20"/>
        </w:rPr>
        <w:t xml:space="preserve">April </w:t>
      </w:r>
      <w:r w:rsidR="005B2309">
        <w:rPr>
          <w:rFonts w:ascii="Century Gothic" w:hAnsi="Century Gothic"/>
          <w:b/>
          <w:i/>
          <w:color w:val="000000" w:themeColor="text1"/>
          <w:sz w:val="20"/>
        </w:rPr>
        <w:t>2</w:t>
      </w:r>
      <w:r w:rsidR="00E24FA4">
        <w:rPr>
          <w:rFonts w:ascii="Century Gothic" w:hAnsi="Century Gothic"/>
          <w:b/>
          <w:i/>
          <w:color w:val="000000" w:themeColor="text1"/>
          <w:sz w:val="20"/>
        </w:rPr>
        <w:t>8</w:t>
      </w:r>
      <w:r w:rsidR="007E649F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77CAD" w:rsidRPr="00410A41" w:rsidRDefault="00472AD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Pr="00410A41" w:rsidRDefault="002E1A4E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QSRA4004-NAR201320</w:t>
            </w:r>
          </w:p>
        </w:tc>
        <w:tc>
          <w:tcPr>
            <w:tcW w:w="2196" w:type="dxa"/>
            <w:vAlign w:val="center"/>
          </w:tcPr>
          <w:p w:rsidR="00877CAD" w:rsidRDefault="002E1A4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ADVIL6341-CARFX0036</w:t>
            </w:r>
          </w:p>
        </w:tc>
        <w:tc>
          <w:tcPr>
            <w:tcW w:w="2196" w:type="dxa"/>
            <w:vAlign w:val="center"/>
          </w:tcPr>
          <w:p w:rsidR="00877CAD" w:rsidRDefault="002E1A4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SCOTS2044-ADVIL6341</w:t>
            </w:r>
          </w:p>
        </w:tc>
        <w:tc>
          <w:tcPr>
            <w:tcW w:w="2196" w:type="dxa"/>
            <w:vAlign w:val="center"/>
          </w:tcPr>
          <w:p w:rsidR="00877CAD" w:rsidRDefault="00472AD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877CAD" w:rsidRPr="00796F65" w:rsidRDefault="00796F65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PFCMDRZ-CARFX0027</w:t>
            </w:r>
          </w:p>
        </w:tc>
        <w:tc>
          <w:tcPr>
            <w:tcW w:w="2196" w:type="dxa"/>
            <w:vAlign w:val="center"/>
          </w:tcPr>
          <w:p w:rsidR="00877CAD" w:rsidRPr="00410A41" w:rsidRDefault="00472AD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Pr="00410A41" w:rsidRDefault="002E1A4E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ADVIL6341-QLR2361</w:t>
            </w:r>
          </w:p>
        </w:tc>
        <w:tc>
          <w:tcPr>
            <w:tcW w:w="2196" w:type="dxa"/>
            <w:vAlign w:val="center"/>
          </w:tcPr>
          <w:p w:rsidR="00877CAD" w:rsidRDefault="002E1A4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Default="00934D84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SCOTS2044-ADVIL6341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877CAD" w:rsidRDefault="00796F65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QLR2354-CARFX0028</w:t>
            </w:r>
          </w:p>
        </w:tc>
        <w:tc>
          <w:tcPr>
            <w:tcW w:w="2196" w:type="dxa"/>
            <w:vAlign w:val="center"/>
          </w:tcPr>
          <w:p w:rsidR="00877CAD" w:rsidRDefault="002E1A4E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PFCMDRZ-CARFX0027</w:t>
            </w:r>
          </w:p>
        </w:tc>
        <w:tc>
          <w:tcPr>
            <w:tcW w:w="2196" w:type="dxa"/>
            <w:vAlign w:val="center"/>
          </w:tcPr>
          <w:p w:rsidR="00877CAD" w:rsidRDefault="00472AD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Default="002E1A4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SCOTS2044-ADVIL6341</w:t>
            </w:r>
          </w:p>
        </w:tc>
        <w:tc>
          <w:tcPr>
            <w:tcW w:w="2196" w:type="dxa"/>
            <w:vAlign w:val="center"/>
          </w:tcPr>
          <w:p w:rsidR="00877CAD" w:rsidRDefault="00934D84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QLR2363-CARFX0037</w:t>
            </w: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934D84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FOX24-QLR</w:t>
            </w:r>
          </w:p>
        </w:tc>
        <w:tc>
          <w:tcPr>
            <w:tcW w:w="2196" w:type="dxa"/>
            <w:vAlign w:val="center"/>
          </w:tcPr>
          <w:p w:rsidR="00FA2830" w:rsidRDefault="00934D84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FOX24-QLR</w:t>
            </w:r>
          </w:p>
        </w:tc>
        <w:tc>
          <w:tcPr>
            <w:tcW w:w="2196" w:type="dxa"/>
            <w:vAlign w:val="center"/>
          </w:tcPr>
          <w:p w:rsidR="00FA2830" w:rsidRPr="00687596" w:rsidRDefault="00934D84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FOX24-QLR</w:t>
            </w:r>
          </w:p>
        </w:tc>
        <w:tc>
          <w:tcPr>
            <w:tcW w:w="2196" w:type="dxa"/>
            <w:vAlign w:val="center"/>
          </w:tcPr>
          <w:p w:rsidR="00FA2830" w:rsidRDefault="00934D84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FOX24-QLR</w:t>
            </w:r>
          </w:p>
        </w:tc>
        <w:tc>
          <w:tcPr>
            <w:tcW w:w="2196" w:type="dxa"/>
            <w:vAlign w:val="center"/>
          </w:tcPr>
          <w:p w:rsidR="00FA2830" w:rsidRDefault="00934D84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FOX24-QLR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 &amp; SPOT “D”</w:t>
      </w:r>
      <w:bookmarkStart w:id="0" w:name="_GoBack"/>
      <w:bookmarkEnd w:id="0"/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934D8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LUMBER LIQUIDATORS</w:t>
      </w:r>
      <w:r w:rsidR="00892213" w:rsidRPr="00973021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BILLBOARDS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4D84" w:rsidRPr="00934D84" w:rsidRDefault="00892213" w:rsidP="00934D84">
      <w:pPr>
        <w:pStyle w:val="NoSpacing"/>
        <w:rPr>
          <w:rFonts w:ascii="Century Gothic" w:hAnsi="Century Gothic"/>
          <w:b/>
          <w:i/>
        </w:rPr>
      </w:pPr>
      <w:r w:rsidRPr="00934D8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BILLBOARD COPY:</w:t>
      </w:r>
      <w:r w:rsidRPr="00934D84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="00934D84" w:rsidRPr="00934D84">
        <w:rPr>
          <w:rFonts w:ascii="Century Gothic" w:hAnsi="Century Gothic"/>
          <w:b/>
          <w:i/>
        </w:rPr>
        <w:t xml:space="preserve"> If you are considering putting hardwood, bamboo or laminate floors in your home there’s only one thing you need … A free Lumber Liquidators catalog. Call now at 800-601-7139. That's 800-601-7139. </w:t>
      </w: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A4185-4B91-44A1-968B-1D37FC90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2014-04-19T12:41:00Z</cp:lastPrinted>
  <dcterms:created xsi:type="dcterms:W3CDTF">2014-04-26T11:12:00Z</dcterms:created>
  <dcterms:modified xsi:type="dcterms:W3CDTF">2014-04-26T12:26:00Z</dcterms:modified>
</cp:coreProperties>
</file>