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52679333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BA4915">
        <w:rPr>
          <w:rFonts w:ascii="Century Gothic" w:hAnsi="Century Gothic"/>
          <w:b/>
          <w:i/>
          <w:sz w:val="20"/>
        </w:rPr>
        <w:t>WPIE-AM</w:t>
      </w:r>
      <w:r w:rsidR="00814751">
        <w:rPr>
          <w:rFonts w:ascii="Century Gothic" w:hAnsi="Century Gothic"/>
          <w:b/>
          <w:i/>
          <w:sz w:val="20"/>
        </w:rPr>
        <w:t xml:space="preserve"> (AFFILIATE)</w:t>
      </w:r>
    </w:p>
    <w:p w:rsidR="00BA4915" w:rsidRDefault="00BA4915" w:rsidP="00DC60C5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Taughannock</w:t>
      </w:r>
      <w:proofErr w:type="spellEnd"/>
      <w:r>
        <w:rPr>
          <w:rFonts w:ascii="Century Gothic" w:hAnsi="Century Gothic"/>
          <w:sz w:val="20"/>
        </w:rPr>
        <w:t xml:space="preserve"> Media, LLC</w:t>
      </w:r>
    </w:p>
    <w:p w:rsidR="00127D2D" w:rsidRPr="009A16B3" w:rsidRDefault="00646E18" w:rsidP="00DC60C5">
      <w:pPr>
        <w:rPr>
          <w:rFonts w:ascii="Century Gothic" w:hAnsi="Century Gothic"/>
          <w:sz w:val="20"/>
        </w:rPr>
      </w:pPr>
      <w:r w:rsidRPr="009A16B3">
        <w:rPr>
          <w:rFonts w:ascii="Century Gothic" w:hAnsi="Century Gothic"/>
          <w:sz w:val="20"/>
        </w:rPr>
        <w:t>Station Contact:</w:t>
      </w:r>
      <w:r w:rsidR="000D0848" w:rsidRPr="009A16B3">
        <w:rPr>
          <w:rFonts w:ascii="Century Gothic" w:hAnsi="Century Gothic"/>
          <w:sz w:val="20"/>
        </w:rPr>
        <w:t xml:space="preserve">  </w:t>
      </w:r>
      <w:r w:rsidR="00BA4915">
        <w:rPr>
          <w:rFonts w:ascii="Century Gothic" w:hAnsi="Century Gothic"/>
          <w:sz w:val="20"/>
        </w:rPr>
        <w:t>Jeremy Menard</w:t>
      </w:r>
    </w:p>
    <w:p w:rsidR="00BA4915" w:rsidRDefault="00BA4915" w:rsidP="009A16B3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3100 N. </w:t>
      </w:r>
      <w:proofErr w:type="spellStart"/>
      <w:r>
        <w:rPr>
          <w:rFonts w:ascii="Century Gothic" w:hAnsi="Century Gothic"/>
          <w:sz w:val="20"/>
        </w:rPr>
        <w:t>Triphammer</w:t>
      </w:r>
      <w:proofErr w:type="spellEnd"/>
      <w:r>
        <w:rPr>
          <w:rFonts w:ascii="Century Gothic" w:hAnsi="Century Gothic"/>
          <w:sz w:val="20"/>
        </w:rPr>
        <w:t xml:space="preserve"> Road, Suite 100</w:t>
      </w:r>
    </w:p>
    <w:p w:rsidR="009A16B3" w:rsidRDefault="00BA4915" w:rsidP="00BA491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Lansing, NY  14882</w:t>
      </w:r>
    </w:p>
    <w:p w:rsidR="009A16B3" w:rsidRPr="009A16B3" w:rsidRDefault="001B6346" w:rsidP="001B634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PHONE:  </w:t>
      </w:r>
      <w:r w:rsidR="00BA4915">
        <w:rPr>
          <w:rFonts w:ascii="Century Gothic" w:hAnsi="Century Gothic"/>
          <w:sz w:val="20"/>
        </w:rPr>
        <w:t>607-533-0057</w:t>
      </w:r>
    </w:p>
    <w:p w:rsidR="009A16B3" w:rsidRDefault="009A16B3" w:rsidP="009A16B3">
      <w:pPr>
        <w:rPr>
          <w:rFonts w:ascii="Century Gothic" w:hAnsi="Century Gothic"/>
          <w:sz w:val="20"/>
        </w:rPr>
      </w:pPr>
      <w:r w:rsidRPr="009A16B3">
        <w:rPr>
          <w:rFonts w:ascii="Century Gothic" w:hAnsi="Century Gothic"/>
          <w:sz w:val="20"/>
        </w:rPr>
        <w:t xml:space="preserve">E-Mail:  </w:t>
      </w:r>
      <w:hyperlink r:id="rId13" w:history="1">
        <w:r w:rsidR="00BA4915" w:rsidRPr="00647427">
          <w:rPr>
            <w:rStyle w:val="Hyperlink"/>
            <w:rFonts w:ascii="Century Gothic" w:hAnsi="Century Gothic"/>
            <w:sz w:val="20"/>
          </w:rPr>
          <w:t>jeremym@espnithaca.com</w:t>
        </w:r>
      </w:hyperlink>
      <w:r w:rsidR="00BA4915"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</w:t>
      </w:r>
      <w:r w:rsidR="00FE1CA6">
        <w:rPr>
          <w:rFonts w:ascii="Century Gothic" w:hAnsi="Century Gothic"/>
          <w:sz w:val="20"/>
        </w:rPr>
        <w:t>two</w:t>
      </w:r>
      <w:r>
        <w:rPr>
          <w:rFonts w:ascii="Century Gothic" w:hAnsi="Century Gothic"/>
          <w:sz w:val="20"/>
        </w:rPr>
        <w:t>(</w:t>
      </w:r>
      <w:r w:rsidR="00FE1CA6">
        <w:rPr>
          <w:rFonts w:ascii="Century Gothic" w:hAnsi="Century Gothic"/>
          <w:sz w:val="20"/>
        </w:rPr>
        <w:t>2</w:t>
      </w:r>
      <w:r>
        <w:rPr>
          <w:rFonts w:ascii="Century Gothic" w:hAnsi="Century Gothic"/>
          <w:sz w:val="20"/>
        </w:rPr>
        <w:t>) spo</w:t>
      </w:r>
      <w:r w:rsidR="00BA4915">
        <w:rPr>
          <w:rFonts w:ascii="Century Gothic" w:hAnsi="Century Gothic"/>
          <w:sz w:val="20"/>
        </w:rPr>
        <w:t>rts reports each weekday afternoon</w:t>
      </w:r>
      <w:r w:rsidR="00303C22">
        <w:rPr>
          <w:rFonts w:ascii="Century Gothic" w:hAnsi="Century Gothic"/>
          <w:sz w:val="20"/>
        </w:rPr>
        <w:t xml:space="preserve"> </w:t>
      </w:r>
      <w:r w:rsidR="00BA4915">
        <w:rPr>
          <w:rFonts w:ascii="Century Gothic" w:hAnsi="Century Gothic"/>
          <w:sz w:val="20"/>
        </w:rPr>
        <w:t xml:space="preserve">for </w:t>
      </w:r>
      <w:r>
        <w:rPr>
          <w:rFonts w:ascii="Century Gothic" w:hAnsi="Century Gothic"/>
          <w:sz w:val="20"/>
        </w:rPr>
        <w:t>AFFILIATE;</w:t>
      </w:r>
    </w:p>
    <w:p w:rsidR="00BA4915" w:rsidRDefault="00BA4915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deliver three (3) sports reports each Saturday and Sunday morning for AFFILIATE;</w:t>
      </w:r>
    </w:p>
    <w:p w:rsidR="00C64769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BA4915">
        <w:rPr>
          <w:rFonts w:ascii="Century Gothic" w:hAnsi="Century Gothic"/>
          <w:sz w:val="20"/>
        </w:rPr>
        <w:t>without the NETWORK commercial included in the reports;</w:t>
      </w:r>
    </w:p>
    <w:p w:rsidR="00AF39A2" w:rsidRDefault="00AF39A2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A67E90">
        <w:rPr>
          <w:rFonts w:ascii="Century Gothic" w:hAnsi="Century Gothic"/>
          <w:sz w:val="20"/>
        </w:rPr>
        <w:t>AFFILIATE has the right to sell local sponsors to th</w:t>
      </w:r>
      <w:r w:rsidR="00FE1CA6">
        <w:rPr>
          <w:rFonts w:ascii="Century Gothic" w:hAnsi="Century Gothic"/>
          <w:sz w:val="20"/>
        </w:rPr>
        <w:t>e NETWORK reports, and NETWORK will air local advertising “billboard” messages that will be embedded in AFFILIATES music bed, when appropriate.</w:t>
      </w:r>
    </w:p>
    <w:p w:rsidR="00F677A4" w:rsidRDefault="00345661" w:rsidP="00BA4915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NETWORK agrees to a 1:1 commercial to update ratio and to no more than </w:t>
      </w:r>
      <w:r w:rsidR="00FE1CA6">
        <w:rPr>
          <w:rFonts w:ascii="Century Gothic" w:hAnsi="Century Gothic"/>
          <w:sz w:val="20"/>
        </w:rPr>
        <w:t>two (2</w:t>
      </w:r>
      <w:r>
        <w:rPr>
          <w:rFonts w:ascii="Century Gothic" w:hAnsi="Century Gothic"/>
          <w:sz w:val="20"/>
        </w:rPr>
        <w:t>) 60-second c</w:t>
      </w:r>
      <w:r w:rsidR="00893A52">
        <w:rPr>
          <w:rFonts w:ascii="Century Gothic" w:hAnsi="Century Gothic"/>
          <w:sz w:val="20"/>
        </w:rPr>
        <w:t>ommercials on</w:t>
      </w:r>
      <w:r w:rsidR="00FE1CA6">
        <w:rPr>
          <w:rFonts w:ascii="Century Gothic" w:hAnsi="Century Gothic"/>
          <w:sz w:val="20"/>
        </w:rPr>
        <w:t xml:space="preserve"> AFFILIATE station each weekday and three (3) 60-second commercials each weekend or 16 </w:t>
      </w:r>
      <w:r w:rsidR="00893A52">
        <w:rPr>
          <w:rFonts w:ascii="Century Gothic" w:hAnsi="Century Gothic"/>
          <w:sz w:val="20"/>
        </w:rPr>
        <w:t>network commercials for the seven-day week, Monday-Sunday.</w:t>
      </w:r>
    </w:p>
    <w:p w:rsidR="00BA4915" w:rsidRDefault="00BA4915" w:rsidP="00BA4915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traffic barter commercial, run-of-schedule (ROS), Monday-Sunday,</w:t>
      </w:r>
      <w:r w:rsidR="00FE1CA6">
        <w:rPr>
          <w:rFonts w:ascii="Century Gothic" w:hAnsi="Century Gothic"/>
          <w:sz w:val="20"/>
        </w:rPr>
        <w:t xml:space="preserve"> 5A-7P on NETWORK affiliate, provided</w:t>
      </w:r>
    </w:p>
    <w:p w:rsidR="00BA4915" w:rsidRDefault="00893A52" w:rsidP="00BA4915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provide AFFILIATE with traffic instructions for the airing of NETWORK commercials.</w:t>
      </w:r>
      <w:bookmarkStart w:id="1" w:name="_GoBack"/>
      <w:bookmarkEnd w:id="1"/>
    </w:p>
    <w:p w:rsidR="00893A52" w:rsidRPr="00762EAA" w:rsidRDefault="00893A52" w:rsidP="00893A52">
      <w:pPr>
        <w:ind w:left="780"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1E310B">
        <w:rPr>
          <w:rFonts w:ascii="Century Gothic" w:hAnsi="Century Gothic"/>
          <w:sz w:val="20"/>
        </w:rPr>
        <w:t>reports and NETWORK commerc</w:t>
      </w:r>
      <w:r w:rsidR="00893A52">
        <w:rPr>
          <w:rFonts w:ascii="Century Gothic" w:hAnsi="Century Gothic"/>
          <w:sz w:val="20"/>
        </w:rPr>
        <w:t xml:space="preserve">ials run-of-schedule (ROS), Monday-Sunday, </w:t>
      </w:r>
      <w:r w:rsidR="00FE1CA6">
        <w:rPr>
          <w:rFonts w:ascii="Century Gothic" w:hAnsi="Century Gothic"/>
          <w:sz w:val="20"/>
        </w:rPr>
        <w:t>5</w:t>
      </w:r>
      <w:r w:rsidR="00893A52">
        <w:rPr>
          <w:rFonts w:ascii="Century Gothic" w:hAnsi="Century Gothic"/>
          <w:sz w:val="20"/>
        </w:rPr>
        <w:t>A-7P on NETWORK affiliate, according to the traffic instructions submitted by NETWORK;</w:t>
      </w:r>
    </w:p>
    <w:p w:rsidR="000874D9" w:rsidRPr="000874D9" w:rsidRDefault="006D6749" w:rsidP="000874D9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AFFILIATE agrees to air NETWORK </w:t>
      </w:r>
      <w:r w:rsidR="00FE1CA6">
        <w:rPr>
          <w:rFonts w:ascii="Century Gothic" w:hAnsi="Century Gothic"/>
          <w:sz w:val="20"/>
        </w:rPr>
        <w:t>reports a minimum of two(2</w:t>
      </w:r>
      <w:r w:rsidR="000874D9">
        <w:rPr>
          <w:rFonts w:ascii="Century Gothic" w:hAnsi="Century Gothic"/>
          <w:sz w:val="20"/>
        </w:rPr>
        <w:t>) times</w:t>
      </w:r>
      <w:r w:rsidR="00893A52">
        <w:rPr>
          <w:rFonts w:ascii="Century Gothic" w:hAnsi="Century Gothic"/>
          <w:sz w:val="20"/>
        </w:rPr>
        <w:t xml:space="preserve"> each weekday on AFFILIATE and a minimum of three (3) updates on Saturday a</w:t>
      </w:r>
      <w:r w:rsidR="00FE1CA6">
        <w:rPr>
          <w:rFonts w:ascii="Century Gothic" w:hAnsi="Century Gothic"/>
          <w:sz w:val="20"/>
        </w:rPr>
        <w:t>nd Sunday mornings on AFFILIATE for a total of sixteen (!6) 60-second commercials each week.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include AFFILIATE sponsors in NETWORK updates, but AFFILIATE is responsible for providing NETWORK with accurate copy and releases NETWORK from any fiduciary responsibility for AFFILIATE 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1B6346">
        <w:rPr>
          <w:rFonts w:ascii="Century Gothic" w:hAnsi="Century Gothic"/>
          <w:sz w:val="20"/>
        </w:rPr>
        <w:t xml:space="preserve">of </w:t>
      </w:r>
      <w:r w:rsidR="00001862">
        <w:rPr>
          <w:rFonts w:ascii="Century Gothic" w:hAnsi="Century Gothic"/>
          <w:sz w:val="20"/>
        </w:rPr>
        <w:t>_____________.</w:t>
      </w:r>
      <w:r w:rsidR="00D948FA">
        <w:rPr>
          <w:rFonts w:ascii="Century Gothic" w:hAnsi="Century Gothic"/>
          <w:sz w:val="20"/>
        </w:rPr>
        <w:t xml:space="preserve">  </w:t>
      </w:r>
      <w:r w:rsidRPr="00345661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08" w:rsidRDefault="00A57B08" w:rsidP="00762EAA">
      <w:r>
        <w:separator/>
      </w:r>
    </w:p>
  </w:endnote>
  <w:endnote w:type="continuationSeparator" w:id="0">
    <w:p w:rsidR="00A57B08" w:rsidRDefault="00A57B08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F4" w:rsidRDefault="003E6AF4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E6AF4" w:rsidTr="00CD6E27">
      <w:tc>
        <w:tcPr>
          <w:tcW w:w="4788" w:type="dxa"/>
          <w:shd w:val="clear" w:color="auto" w:fill="auto"/>
          <w:vAlign w:val="center"/>
        </w:tcPr>
        <w:p w:rsidR="003E6AF4" w:rsidRPr="00F72FBC" w:rsidRDefault="003E6AF4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75pt;height:65.75pt" o:ole="" fillcolor="window">
                <v:imagedata r:id="rId1" o:title=""/>
              </v:shape>
              <o:OLEObject Type="Embed" ProgID="Word.Picture.8" ShapeID="_x0000_i1026" DrawAspect="Content" ObjectID="_1452679334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E6AF4" w:rsidRPr="00F72FBC" w:rsidRDefault="003E6AF4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E6AF4" w:rsidRPr="00F72FBC" w:rsidRDefault="003E6AF4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E6AF4" w:rsidRPr="00F72FBC" w:rsidRDefault="003E6AF4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E6AF4" w:rsidRPr="00F72FBC" w:rsidRDefault="003E6AF4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E6AF4" w:rsidRPr="00F72FBC" w:rsidRDefault="00A57B08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E6AF4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E6AF4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E6AF4" w:rsidRDefault="003E6AF4">
    <w:pPr>
      <w:pStyle w:val="Footer"/>
    </w:pPr>
  </w:p>
  <w:p w:rsidR="003E6AF4" w:rsidRDefault="003E6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08" w:rsidRDefault="00A57B08" w:rsidP="00762EAA">
      <w:r>
        <w:separator/>
      </w:r>
    </w:p>
  </w:footnote>
  <w:footnote w:type="continuationSeparator" w:id="0">
    <w:p w:rsidR="00A57B08" w:rsidRDefault="00A57B08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01862"/>
    <w:rsid w:val="0003175C"/>
    <w:rsid w:val="00040D60"/>
    <w:rsid w:val="00047BAE"/>
    <w:rsid w:val="000874D9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50326"/>
    <w:rsid w:val="00155E7A"/>
    <w:rsid w:val="00166A84"/>
    <w:rsid w:val="00170586"/>
    <w:rsid w:val="00174EDE"/>
    <w:rsid w:val="001750F0"/>
    <w:rsid w:val="001837D0"/>
    <w:rsid w:val="001A36E6"/>
    <w:rsid w:val="001B0160"/>
    <w:rsid w:val="001B4F8C"/>
    <w:rsid w:val="001B6346"/>
    <w:rsid w:val="001C2CC1"/>
    <w:rsid w:val="001C65D7"/>
    <w:rsid w:val="001D3BCE"/>
    <w:rsid w:val="001E310B"/>
    <w:rsid w:val="001F77E0"/>
    <w:rsid w:val="00232021"/>
    <w:rsid w:val="002444C0"/>
    <w:rsid w:val="002524C6"/>
    <w:rsid w:val="00260B07"/>
    <w:rsid w:val="00270B62"/>
    <w:rsid w:val="002A336F"/>
    <w:rsid w:val="002B3F77"/>
    <w:rsid w:val="002D7A70"/>
    <w:rsid w:val="00303C22"/>
    <w:rsid w:val="003130EB"/>
    <w:rsid w:val="003445A3"/>
    <w:rsid w:val="00345661"/>
    <w:rsid w:val="00345DD2"/>
    <w:rsid w:val="00347EF9"/>
    <w:rsid w:val="00380A8C"/>
    <w:rsid w:val="0038716A"/>
    <w:rsid w:val="003D27B0"/>
    <w:rsid w:val="003D3A72"/>
    <w:rsid w:val="003E5146"/>
    <w:rsid w:val="003E6AF4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62126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77647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7254AB"/>
    <w:rsid w:val="0073780A"/>
    <w:rsid w:val="0074341A"/>
    <w:rsid w:val="00751427"/>
    <w:rsid w:val="00752EDC"/>
    <w:rsid w:val="007609AF"/>
    <w:rsid w:val="00762EAA"/>
    <w:rsid w:val="00764D37"/>
    <w:rsid w:val="00772CF2"/>
    <w:rsid w:val="00777FB7"/>
    <w:rsid w:val="007B2F37"/>
    <w:rsid w:val="007C4240"/>
    <w:rsid w:val="007E266C"/>
    <w:rsid w:val="007F3206"/>
    <w:rsid w:val="007F71E8"/>
    <w:rsid w:val="00814751"/>
    <w:rsid w:val="00847BD4"/>
    <w:rsid w:val="008603B2"/>
    <w:rsid w:val="008917F4"/>
    <w:rsid w:val="00893A52"/>
    <w:rsid w:val="008A21D2"/>
    <w:rsid w:val="008E72C5"/>
    <w:rsid w:val="00914390"/>
    <w:rsid w:val="009179E1"/>
    <w:rsid w:val="0093007F"/>
    <w:rsid w:val="009347B0"/>
    <w:rsid w:val="00941019"/>
    <w:rsid w:val="00945CA7"/>
    <w:rsid w:val="00960CD8"/>
    <w:rsid w:val="00963748"/>
    <w:rsid w:val="00965EA9"/>
    <w:rsid w:val="009733C5"/>
    <w:rsid w:val="009813B9"/>
    <w:rsid w:val="0098409B"/>
    <w:rsid w:val="009852D8"/>
    <w:rsid w:val="009961CD"/>
    <w:rsid w:val="009A0252"/>
    <w:rsid w:val="009A16B3"/>
    <w:rsid w:val="009B7A0B"/>
    <w:rsid w:val="009C2017"/>
    <w:rsid w:val="009C40FE"/>
    <w:rsid w:val="009D3BA6"/>
    <w:rsid w:val="009D4B14"/>
    <w:rsid w:val="009D5D50"/>
    <w:rsid w:val="009E103B"/>
    <w:rsid w:val="009E38AF"/>
    <w:rsid w:val="00A3092F"/>
    <w:rsid w:val="00A42E41"/>
    <w:rsid w:val="00A47B2F"/>
    <w:rsid w:val="00A514C8"/>
    <w:rsid w:val="00A57B08"/>
    <w:rsid w:val="00A67E90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686D"/>
    <w:rsid w:val="00B371F7"/>
    <w:rsid w:val="00B376FF"/>
    <w:rsid w:val="00B51372"/>
    <w:rsid w:val="00B54FD4"/>
    <w:rsid w:val="00B61AE0"/>
    <w:rsid w:val="00B75D2D"/>
    <w:rsid w:val="00BA1F93"/>
    <w:rsid w:val="00BA4915"/>
    <w:rsid w:val="00BD16A9"/>
    <w:rsid w:val="00BE4A09"/>
    <w:rsid w:val="00BF6161"/>
    <w:rsid w:val="00BF637C"/>
    <w:rsid w:val="00C0283F"/>
    <w:rsid w:val="00C031D6"/>
    <w:rsid w:val="00C305F9"/>
    <w:rsid w:val="00C348C7"/>
    <w:rsid w:val="00C60714"/>
    <w:rsid w:val="00C64769"/>
    <w:rsid w:val="00CA05E9"/>
    <w:rsid w:val="00CA25A2"/>
    <w:rsid w:val="00CA3310"/>
    <w:rsid w:val="00CC7702"/>
    <w:rsid w:val="00CD6E27"/>
    <w:rsid w:val="00CE2189"/>
    <w:rsid w:val="00D106D3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C5B8D"/>
    <w:rsid w:val="00DC60C5"/>
    <w:rsid w:val="00DD02CA"/>
    <w:rsid w:val="00DE6153"/>
    <w:rsid w:val="00DF51F2"/>
    <w:rsid w:val="00ED2501"/>
    <w:rsid w:val="00F04065"/>
    <w:rsid w:val="00F0672D"/>
    <w:rsid w:val="00F101A4"/>
    <w:rsid w:val="00F14CB1"/>
    <w:rsid w:val="00F55264"/>
    <w:rsid w:val="00F677A4"/>
    <w:rsid w:val="00F75D03"/>
    <w:rsid w:val="00FA10D7"/>
    <w:rsid w:val="00FA5B9D"/>
    <w:rsid w:val="00FB001B"/>
    <w:rsid w:val="00FE1CA6"/>
    <w:rsid w:val="00FE638A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eremym@espnithac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F29E-8CEA-43B5-8976-D5EE1F5A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2014-01-30T17:17:00Z</cp:lastPrinted>
  <dcterms:created xsi:type="dcterms:W3CDTF">2014-01-30T17:17:00Z</dcterms:created>
  <dcterms:modified xsi:type="dcterms:W3CDTF">2014-01-31T18:16:00Z</dcterms:modified>
</cp:coreProperties>
</file>