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75pt;height:160.75pt" o:ole="" fillcolor="window">
            <v:imagedata r:id="rId9" o:title=""/>
          </v:shape>
          <o:OLEObject Type="Embed" ProgID="Word.Picture.8" ShapeID="_x0000_i1025" DrawAspect="Content" ObjectID="_1419563372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261D9F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Default="00AF39A2" w:rsidP="00AF39A2">
      <w:pPr>
        <w:rPr>
          <w:rFonts w:ascii="Century Gothic" w:hAnsi="Century Gothic"/>
          <w:b/>
          <w:sz w:val="20"/>
          <w:u w:val="single"/>
        </w:rPr>
      </w:pPr>
      <w:r w:rsidRPr="00E564B7">
        <w:rPr>
          <w:rFonts w:ascii="Century Gothic" w:hAnsi="Century Gothic"/>
          <w:b/>
          <w:sz w:val="20"/>
          <w:u w:val="single"/>
        </w:rPr>
        <w:t>THE PARTIES:</w:t>
      </w:r>
    </w:p>
    <w:p w:rsidR="0008408C" w:rsidRPr="00E564B7" w:rsidRDefault="0008408C" w:rsidP="00AF39A2">
      <w:pPr>
        <w:rPr>
          <w:rFonts w:ascii="Century Gothic" w:hAnsi="Century Gothic"/>
          <w:b/>
          <w:sz w:val="20"/>
          <w:u w:val="single"/>
        </w:rPr>
      </w:pPr>
    </w:p>
    <w:p w:rsidR="00AF39A2" w:rsidRPr="00E564B7" w:rsidRDefault="00AF39A2" w:rsidP="00AF39A2">
      <w:pPr>
        <w:rPr>
          <w:rFonts w:ascii="Century Gothic" w:hAnsi="Century Gothic"/>
          <w:b/>
          <w:sz w:val="20"/>
        </w:rPr>
      </w:pPr>
      <w:r w:rsidRPr="00E564B7">
        <w:rPr>
          <w:rFonts w:ascii="Century Gothic" w:hAnsi="Century Gothic"/>
          <w:b/>
          <w:sz w:val="20"/>
        </w:rPr>
        <w:t>(a) TSF Radio Network</w:t>
      </w:r>
      <w:r w:rsidR="00762EAA" w:rsidRPr="00E564B7">
        <w:rPr>
          <w:rFonts w:ascii="Century Gothic" w:hAnsi="Century Gothic"/>
          <w:b/>
          <w:sz w:val="20"/>
        </w:rPr>
        <w:t>, LLC</w:t>
      </w:r>
      <w:r w:rsidRPr="00E564B7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Michael J. Sinnott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1516 Lytell Johne’s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E564B7" w:rsidRDefault="00E564B7" w:rsidP="00AF39A2">
      <w:p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(b) </w:t>
      </w:r>
      <w:r w:rsidR="00197908">
        <w:rPr>
          <w:rFonts w:ascii="Century Gothic" w:hAnsi="Century Gothic"/>
          <w:b/>
          <w:sz w:val="20"/>
        </w:rPr>
        <w:t>Wendlee Broadcasting</w:t>
      </w:r>
      <w:r w:rsidR="00354A05">
        <w:rPr>
          <w:rFonts w:ascii="Century Gothic" w:hAnsi="Century Gothic"/>
          <w:b/>
          <w:sz w:val="20"/>
        </w:rPr>
        <w:t xml:space="preserve"> </w:t>
      </w:r>
      <w:r w:rsidR="00AF39A2" w:rsidRPr="00E564B7">
        <w:rPr>
          <w:rFonts w:ascii="Century Gothic" w:hAnsi="Century Gothic"/>
          <w:b/>
          <w:sz w:val="20"/>
        </w:rPr>
        <w:t>(AFFILIATE)</w:t>
      </w:r>
    </w:p>
    <w:p w:rsidR="00AF39A2" w:rsidRPr="0008408C" w:rsidRDefault="00197908" w:rsidP="00AF39A2">
      <w:pPr>
        <w:rPr>
          <w:rFonts w:ascii="Century Gothic" w:hAnsi="Century Gothic"/>
          <w:sz w:val="20"/>
        </w:rPr>
      </w:pPr>
      <w:r w:rsidRPr="0008408C">
        <w:rPr>
          <w:rFonts w:ascii="Century Gothic" w:hAnsi="Century Gothic"/>
          <w:sz w:val="20"/>
        </w:rPr>
        <w:t>Contact:  Rex Tackett</w:t>
      </w:r>
    </w:p>
    <w:p w:rsidR="00E564B7" w:rsidRPr="0008408C" w:rsidRDefault="00197908" w:rsidP="00AF39A2">
      <w:pPr>
        <w:rPr>
          <w:rFonts w:ascii="Century Gothic" w:hAnsi="Century Gothic"/>
          <w:sz w:val="20"/>
        </w:rPr>
      </w:pPr>
      <w:r w:rsidRPr="0008408C">
        <w:rPr>
          <w:rFonts w:ascii="Century Gothic" w:hAnsi="Century Gothic"/>
          <w:sz w:val="20"/>
        </w:rPr>
        <w:t>600 Fisk Ave</w:t>
      </w:r>
    </w:p>
    <w:p w:rsidR="00E564B7" w:rsidRPr="0008408C" w:rsidRDefault="00197908" w:rsidP="00AF39A2">
      <w:pPr>
        <w:rPr>
          <w:rFonts w:ascii="Century Gothic" w:hAnsi="Century Gothic"/>
          <w:sz w:val="20"/>
        </w:rPr>
      </w:pPr>
      <w:r w:rsidRPr="0008408C">
        <w:rPr>
          <w:rFonts w:ascii="Century Gothic" w:hAnsi="Century Gothic"/>
          <w:sz w:val="20"/>
        </w:rPr>
        <w:t>Brownwood, Texas</w:t>
      </w:r>
      <w:r w:rsidR="00A04088">
        <w:rPr>
          <w:rFonts w:ascii="Century Gothic" w:hAnsi="Century Gothic"/>
          <w:sz w:val="20"/>
        </w:rPr>
        <w:t xml:space="preserve"> 78601</w:t>
      </w:r>
      <w:bookmarkStart w:id="1" w:name="_GoBack"/>
      <w:bookmarkEnd w:id="1"/>
    </w:p>
    <w:p w:rsidR="00E564B7" w:rsidRPr="0008408C" w:rsidRDefault="00197908" w:rsidP="00AF39A2">
      <w:pPr>
        <w:rPr>
          <w:rFonts w:ascii="Century Gothic" w:hAnsi="Century Gothic"/>
          <w:sz w:val="20"/>
        </w:rPr>
      </w:pPr>
      <w:r w:rsidRPr="0008408C">
        <w:rPr>
          <w:rFonts w:ascii="Century Gothic" w:hAnsi="Century Gothic"/>
          <w:sz w:val="20"/>
        </w:rPr>
        <w:t>PH:  325-646-3535  FAX:  325-646-5347</w:t>
      </w:r>
    </w:p>
    <w:p w:rsidR="00A1775F" w:rsidRPr="0008408C" w:rsidRDefault="00A1775F" w:rsidP="00A1775F">
      <w:pPr>
        <w:rPr>
          <w:rFonts w:ascii="Century Gothic" w:hAnsi="Century Gothic"/>
          <w:b/>
          <w:bCs/>
          <w:color w:val="0000FF"/>
          <w:sz w:val="22"/>
          <w:szCs w:val="22"/>
          <w:u w:val="single"/>
        </w:rPr>
      </w:pPr>
      <w:r w:rsidRPr="0008408C">
        <w:rPr>
          <w:rFonts w:ascii="Century Gothic" w:hAnsi="Century Gothic"/>
          <w:sz w:val="20"/>
        </w:rPr>
        <w:t xml:space="preserve">E-Mail:  </w:t>
      </w:r>
      <w:r w:rsidR="00197908" w:rsidRPr="0008408C">
        <w:rPr>
          <w:rFonts w:ascii="Century Gothic" w:hAnsi="Century Gothic"/>
          <w:b/>
          <w:bCs/>
          <w:color w:val="0000FF"/>
          <w:sz w:val="22"/>
          <w:szCs w:val="22"/>
          <w:u w:val="single"/>
        </w:rPr>
        <w:t>rextackett@wendlee.com</w:t>
      </w:r>
    </w:p>
    <w:p w:rsidR="00A1775F" w:rsidRDefault="00A1775F" w:rsidP="00AF39A2">
      <w:pPr>
        <w:rPr>
          <w:rFonts w:ascii="Century Gothic" w:hAnsi="Century Gothic"/>
          <w:sz w:val="20"/>
        </w:rPr>
      </w:pPr>
    </w:p>
    <w:p w:rsidR="009515E1" w:rsidRDefault="009515E1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PRINT NAME, TITLE:__________________________________________</w:t>
      </w:r>
    </w:p>
    <w:p w:rsidR="00A1775F" w:rsidRDefault="00A1775F" w:rsidP="00AF39A2">
      <w:pPr>
        <w:rPr>
          <w:rFonts w:ascii="Century Gothic" w:hAnsi="Century Gothic"/>
          <w:sz w:val="20"/>
        </w:rPr>
      </w:pPr>
    </w:p>
    <w:p w:rsidR="009515E1" w:rsidRPr="00762EAA" w:rsidRDefault="009515E1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Signatu</w:t>
      </w:r>
      <w:r w:rsidR="009515E1">
        <w:rPr>
          <w:rFonts w:ascii="Century Gothic" w:hAnsi="Century Gothic"/>
          <w:sz w:val="20"/>
        </w:rPr>
        <w:t>re:  _______________________________________________</w:t>
      </w:r>
      <w:r w:rsidRPr="00762EAA">
        <w:rPr>
          <w:rFonts w:ascii="Century Gothic" w:hAnsi="Century Gothic"/>
          <w:sz w:val="20"/>
        </w:rPr>
        <w:t>agrees to this contract.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AF39A2" w:rsidRDefault="007C1D3D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Delivery of </w:t>
      </w:r>
      <w:r w:rsidR="00197908">
        <w:rPr>
          <w:rFonts w:ascii="Century Gothic" w:hAnsi="Century Gothic"/>
          <w:sz w:val="20"/>
        </w:rPr>
        <w:t>three (3) one-minute “Sports Flash” updates for each affiliate station, including:  KQBZ-FM; KKYL-AM/FM; and KSTA-AM.</w:t>
      </w:r>
    </w:p>
    <w:p w:rsidR="007C1D3D" w:rsidRDefault="00197908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Deliv</w:t>
      </w:r>
      <w:r w:rsidR="00C9545C">
        <w:rPr>
          <w:rFonts w:ascii="Century Gothic" w:hAnsi="Century Gothic"/>
          <w:sz w:val="20"/>
        </w:rPr>
        <w:t xml:space="preserve">ery of the updates each weekday without NETWORK commercial attached to the reports.  </w:t>
      </w:r>
    </w:p>
    <w:p w:rsidR="002F2ECA" w:rsidRDefault="00197908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will send along traffic i</w:t>
      </w:r>
      <w:r w:rsidR="00C9545C">
        <w:rPr>
          <w:rFonts w:ascii="Century Gothic" w:hAnsi="Century Gothic"/>
          <w:sz w:val="20"/>
        </w:rPr>
        <w:t xml:space="preserve">nstructions with the commercials for the reports and the affiliate will generate an affidavit of performance for the airing of the network commercials.  </w:t>
      </w:r>
    </w:p>
    <w:p w:rsidR="00960A47" w:rsidRDefault="00960A47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AFFILIATE has the unlimited right to air NETWORK reports;</w:t>
      </w:r>
    </w:p>
    <w:p w:rsidR="00960A47" w:rsidRDefault="00960A47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lastRenderedPageBreak/>
        <w:t>AFFILIATE can sell local sponsors to the updates and provide the copy to NETWORK and the NETWORK will include the local sponsors in the NETWORK updates;</w:t>
      </w:r>
    </w:p>
    <w:p w:rsidR="00C9545C" w:rsidRDefault="00960A47" w:rsidP="00C9545C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 w:rsidRPr="00960A47">
        <w:rPr>
          <w:rFonts w:ascii="Century Gothic" w:hAnsi="Century Gothic"/>
          <w:sz w:val="20"/>
        </w:rPr>
        <w:t>AFFILIATE accepts all responsibility for providing accurate copy to the NETWORK for the local sponsors</w:t>
      </w:r>
      <w:r>
        <w:rPr>
          <w:rFonts w:ascii="Century Gothic" w:hAnsi="Century Gothic"/>
          <w:sz w:val="20"/>
        </w:rPr>
        <w:t xml:space="preserve"> and AFFILIATE accepts all fiduciary responsibility for the airing of the local sponsors.  NETWORK relinquishes all financial claim on local sponsorships that are sold by AFFILIATE </w:t>
      </w:r>
      <w:r w:rsidR="003F4D54">
        <w:rPr>
          <w:rFonts w:ascii="Century Gothic" w:hAnsi="Century Gothic"/>
          <w:sz w:val="20"/>
        </w:rPr>
        <w:t xml:space="preserve"> </w:t>
      </w:r>
      <w:r w:rsidR="008332DF">
        <w:rPr>
          <w:rFonts w:ascii="Century Gothic" w:hAnsi="Century Gothic"/>
          <w:sz w:val="20"/>
        </w:rPr>
        <w:t>\</w:t>
      </w:r>
      <w:r w:rsidR="003F4D54">
        <w:rPr>
          <w:rFonts w:ascii="Century Gothic" w:hAnsi="Century Gothic"/>
          <w:sz w:val="20"/>
        </w:rPr>
        <w:t>and the airing of local sponsor copy is a service provided by NETWORK to AFFILIATE.</w:t>
      </w:r>
    </w:p>
    <w:p w:rsidR="0029779D" w:rsidRPr="00960A47" w:rsidRDefault="0029779D" w:rsidP="00C9545C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agrees that this is a market-exclusive agreement.</w:t>
      </w:r>
      <w:r w:rsidR="008332DF">
        <w:rPr>
          <w:rFonts w:ascii="Century Gothic" w:hAnsi="Century Gothic"/>
          <w:sz w:val="20"/>
        </w:rPr>
        <w:t xml:space="preserve">   Since this is </w:t>
      </w:r>
      <w:r w:rsidR="00053FC5">
        <w:rPr>
          <w:rFonts w:ascii="Century Gothic" w:hAnsi="Century Gothic"/>
          <w:sz w:val="20"/>
        </w:rPr>
        <w:t>not a specifically defined market, NETWORK defines the market as those direct competitors to AFFILIATE station as designated by AFFILIATE here:_____________________________________________________.</w:t>
      </w:r>
    </w:p>
    <w:p w:rsidR="00AF39A2" w:rsidRPr="00762EAA" w:rsidRDefault="00AF39A2" w:rsidP="00AF39A2">
      <w:pPr>
        <w:ind w:right="-720"/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F39A2" w:rsidRDefault="00AF39A2" w:rsidP="00C9545C">
      <w:pPr>
        <w:numPr>
          <w:ilvl w:val="0"/>
          <w:numId w:val="2"/>
        </w:num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Air NETWORK sports reports </w:t>
      </w:r>
      <w:r w:rsidR="002F2ECA">
        <w:rPr>
          <w:rFonts w:ascii="Century Gothic" w:hAnsi="Century Gothic"/>
          <w:sz w:val="20"/>
        </w:rPr>
        <w:t xml:space="preserve">on </w:t>
      </w:r>
      <w:r w:rsidR="00C9545C">
        <w:rPr>
          <w:rFonts w:ascii="Century Gothic" w:hAnsi="Century Gothic"/>
          <w:sz w:val="20"/>
        </w:rPr>
        <w:t>each affiliate station a minimum of three</w:t>
      </w:r>
      <w:r w:rsidR="003F4D54">
        <w:rPr>
          <w:rFonts w:ascii="Century Gothic" w:hAnsi="Century Gothic"/>
          <w:sz w:val="20"/>
        </w:rPr>
        <w:t xml:space="preserve"> </w:t>
      </w:r>
      <w:r w:rsidR="00960A47">
        <w:rPr>
          <w:rFonts w:ascii="Century Gothic" w:hAnsi="Century Gothic"/>
          <w:sz w:val="20"/>
        </w:rPr>
        <w:t>(3)</w:t>
      </w:r>
      <w:r w:rsidR="00C9545C">
        <w:rPr>
          <w:rFonts w:ascii="Century Gothic" w:hAnsi="Century Gothic"/>
          <w:sz w:val="20"/>
        </w:rPr>
        <w:t xml:space="preserve"> times each weekday</w:t>
      </w:r>
      <w:r w:rsidR="0008408C">
        <w:rPr>
          <w:rFonts w:ascii="Century Gothic" w:hAnsi="Century Gothic"/>
          <w:sz w:val="20"/>
        </w:rPr>
        <w:t xml:space="preserve"> on AFFILIATE radio stations.</w:t>
      </w:r>
    </w:p>
    <w:p w:rsidR="0008408C" w:rsidRDefault="0008408C" w:rsidP="00C9545C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Air NETWORK commercials a minimum of three (3) times each week</w:t>
      </w:r>
      <w:r w:rsidR="00BB2080">
        <w:rPr>
          <w:rFonts w:ascii="Century Gothic" w:hAnsi="Century Gothic"/>
          <w:sz w:val="20"/>
        </w:rPr>
        <w:t>day on AFFILIATE radio stations, run-of</w:t>
      </w:r>
      <w:r w:rsidR="008332DF">
        <w:rPr>
          <w:rFonts w:ascii="Century Gothic" w:hAnsi="Century Gothic"/>
          <w:sz w:val="20"/>
        </w:rPr>
        <w:t>-schedule, Monday-Friday, 6A-10P.</w:t>
      </w:r>
    </w:p>
    <w:p w:rsidR="003F4D54" w:rsidRPr="00762EAA" w:rsidRDefault="003F4D54" w:rsidP="00C9545C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Provide NETWORK with an affidavit of performance for the airing of the NETWORK commercials.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and AFFILIATE agree to a ONE-YEAR contract with th</w:t>
      </w:r>
      <w:r w:rsidR="009515E1">
        <w:rPr>
          <w:rFonts w:ascii="Century Gothic" w:hAnsi="Century Gothic"/>
          <w:sz w:val="20"/>
        </w:rPr>
        <w:t xml:space="preserve">e starting date of </w:t>
      </w:r>
      <w:r w:rsidR="008332DF">
        <w:rPr>
          <w:rFonts w:ascii="Century Gothic" w:hAnsi="Century Gothic"/>
          <w:sz w:val="20"/>
        </w:rPr>
        <w:t>January 21, 2013</w:t>
      </w:r>
      <w:r w:rsidR="00C9545C">
        <w:rPr>
          <w:rFonts w:ascii="Century Gothic" w:hAnsi="Century Gothic"/>
          <w:sz w:val="20"/>
        </w:rPr>
        <w:t>.</w:t>
      </w:r>
      <w:r w:rsidRPr="00762EAA">
        <w:rPr>
          <w:rFonts w:ascii="Century Gothic" w:hAnsi="Century Gothic"/>
          <w:sz w:val="20"/>
        </w:rPr>
        <w:t xml:space="preserve">  Either party can terminate the contract with a written notification, including via e-mail, 30 days prior to contract’s termination.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abide by AFFILIATE’S commercial policies, provided that the AFFILIATE provides those policies to the NETWORK.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guidelines contained in this BARTER AGREEMENT.  With the above signature of the designated AFFILIATE representative, the AFFILIATE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863EF2" w:rsidRPr="00AF39A2" w:rsidRDefault="00A34BA4">
      <w:pPr>
        <w:rPr>
          <w:rFonts w:ascii="Century Gothic" w:hAnsi="Century Gothic"/>
        </w:rPr>
      </w:pPr>
    </w:p>
    <w:sectPr w:rsidR="00863EF2" w:rsidRPr="00AF39A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BA4" w:rsidRDefault="00A34BA4" w:rsidP="00762EAA">
      <w:r>
        <w:separator/>
      </w:r>
    </w:p>
  </w:endnote>
  <w:endnote w:type="continuationSeparator" w:id="0">
    <w:p w:rsidR="00A34BA4" w:rsidRDefault="00A34BA4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AA" w:rsidRDefault="00762EAA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762EAA" w:rsidTr="009B193A">
      <w:tc>
        <w:tcPr>
          <w:tcW w:w="4788" w:type="dxa"/>
          <w:shd w:val="clear" w:color="auto" w:fill="auto"/>
          <w:vAlign w:val="center"/>
        </w:tcPr>
        <w:p w:rsidR="00762EAA" w:rsidRPr="00F72FBC" w:rsidRDefault="00762EAA" w:rsidP="009B193A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5.3pt;height:65.3pt" o:ole="" fillcolor="window">
                <v:imagedata r:id="rId1" o:title=""/>
              </v:shape>
              <o:OLEObject Type="Embed" ProgID="Word.Picture.8" ShapeID="_x0000_i1026" DrawAspect="Content" ObjectID="_1419563373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762EAA" w:rsidRPr="00F72FBC" w:rsidRDefault="00762EAA" w:rsidP="009B193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1516 Lytell Johne’s Path</w:t>
          </w:r>
        </w:p>
        <w:p w:rsidR="00762EAA" w:rsidRPr="00F72FBC" w:rsidRDefault="00762EAA" w:rsidP="009B193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762EAA" w:rsidRPr="00F72FBC" w:rsidRDefault="00762EAA" w:rsidP="009B193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762EAA" w:rsidRPr="00F72FBC" w:rsidRDefault="00762EAA" w:rsidP="009B193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762EAA" w:rsidRPr="00F72FBC" w:rsidRDefault="00A34BA4" w:rsidP="009B193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762EAA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762EAA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762EAA" w:rsidRDefault="00762EAA">
    <w:pPr>
      <w:pStyle w:val="Footer"/>
    </w:pPr>
  </w:p>
  <w:p w:rsidR="00762EAA" w:rsidRDefault="00762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BA4" w:rsidRDefault="00A34BA4" w:rsidP="00762EAA">
      <w:r>
        <w:separator/>
      </w:r>
    </w:p>
  </w:footnote>
  <w:footnote w:type="continuationSeparator" w:id="0">
    <w:p w:rsidR="00A34BA4" w:rsidRDefault="00A34BA4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53FC5"/>
    <w:rsid w:val="0008408C"/>
    <w:rsid w:val="00197908"/>
    <w:rsid w:val="001A36E6"/>
    <w:rsid w:val="001F77E0"/>
    <w:rsid w:val="00261D9F"/>
    <w:rsid w:val="0029779D"/>
    <w:rsid w:val="002F2ECA"/>
    <w:rsid w:val="00354A05"/>
    <w:rsid w:val="003F1295"/>
    <w:rsid w:val="003F4D54"/>
    <w:rsid w:val="004D07B8"/>
    <w:rsid w:val="00545414"/>
    <w:rsid w:val="00571205"/>
    <w:rsid w:val="0062086A"/>
    <w:rsid w:val="00762EAA"/>
    <w:rsid w:val="007C1D3D"/>
    <w:rsid w:val="007F738E"/>
    <w:rsid w:val="008332DF"/>
    <w:rsid w:val="0085335E"/>
    <w:rsid w:val="00885232"/>
    <w:rsid w:val="00900FFF"/>
    <w:rsid w:val="009515E1"/>
    <w:rsid w:val="00960A47"/>
    <w:rsid w:val="009877EE"/>
    <w:rsid w:val="00A04088"/>
    <w:rsid w:val="00A1775F"/>
    <w:rsid w:val="00A34BA4"/>
    <w:rsid w:val="00AF39A2"/>
    <w:rsid w:val="00B131C3"/>
    <w:rsid w:val="00BB2080"/>
    <w:rsid w:val="00C9545C"/>
    <w:rsid w:val="00CB2A1C"/>
    <w:rsid w:val="00CF55FB"/>
    <w:rsid w:val="00DE21A4"/>
    <w:rsid w:val="00E564B7"/>
    <w:rsid w:val="00F04065"/>
    <w:rsid w:val="00F6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8B0A1-8385-4B21-8857-D2C38681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2013-01-11T12:22:00Z</cp:lastPrinted>
  <dcterms:created xsi:type="dcterms:W3CDTF">2013-01-11T12:22:00Z</dcterms:created>
  <dcterms:modified xsi:type="dcterms:W3CDTF">2013-01-13T11:23:00Z</dcterms:modified>
</cp:coreProperties>
</file>