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41737" w:rsidTr="00641737">
        <w:tc>
          <w:tcPr>
            <w:tcW w:w="4788" w:type="dxa"/>
            <w:vAlign w:val="center"/>
          </w:tcPr>
          <w:p w:rsidR="00641737" w:rsidRDefault="00641737" w:rsidP="00641737">
            <w:pPr>
              <w:jc w:val="center"/>
            </w:pPr>
            <w:bookmarkStart w:id="0" w:name="_GoBack"/>
            <w:r>
              <w:rPr>
                <w:noProof/>
              </w:rPr>
              <w:drawing>
                <wp:inline distT="0" distB="0" distL="0" distR="0" wp14:anchorId="2A9ABDC9" wp14:editId="0D6F98DF">
                  <wp:extent cx="1837944" cy="1399032"/>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837944" cy="1399032"/>
                          </a:xfrm>
                          <a:prstGeom prst="rect">
                            <a:avLst/>
                          </a:prstGeom>
                        </pic:spPr>
                      </pic:pic>
                    </a:graphicData>
                  </a:graphic>
                </wp:inline>
              </w:drawing>
            </w:r>
          </w:p>
        </w:tc>
        <w:tc>
          <w:tcPr>
            <w:tcW w:w="4788" w:type="dxa"/>
            <w:vAlign w:val="center"/>
          </w:tcPr>
          <w:p w:rsidR="00641737" w:rsidRDefault="00641737" w:rsidP="00641737">
            <w:pPr>
              <w:jc w:val="center"/>
            </w:pPr>
            <w:r>
              <w:rPr>
                <w:rFonts w:ascii="Interstate" w:hAnsi="Interstate"/>
                <w:b/>
                <w:noProof/>
                <w:sz w:val="36"/>
                <w:szCs w:val="36"/>
              </w:rPr>
              <w:drawing>
                <wp:inline distT="0" distB="0" distL="0" distR="0" wp14:anchorId="0D48561E" wp14:editId="2B1C6BBB">
                  <wp:extent cx="1828800" cy="1362456"/>
                  <wp:effectExtent l="0" t="0" r="0" b="9525"/>
                  <wp:docPr id="4" name="Picture 4" descr="C:\Users\Owner\Desktop\Old Data\Michael J. Sinnott\Desktop\U.S. PASSING LEAGUE\KCBN-STLOUIS\River-City-7on7-Logo-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wner\Desktop\Old Data\Michael J. Sinnott\Desktop\U.S. PASSING LEAGUE\KCBN-STLOUIS\River-City-7on7-Logo-JPE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362456"/>
                          </a:xfrm>
                          <a:prstGeom prst="rect">
                            <a:avLst/>
                          </a:prstGeom>
                          <a:noFill/>
                          <a:ln>
                            <a:noFill/>
                          </a:ln>
                        </pic:spPr>
                      </pic:pic>
                    </a:graphicData>
                  </a:graphic>
                </wp:inline>
              </w:drawing>
            </w:r>
          </w:p>
        </w:tc>
      </w:tr>
    </w:tbl>
    <w:p w:rsidR="00B1382A" w:rsidRDefault="00B1382A" w:rsidP="003B3B9D">
      <w:pPr>
        <w:jc w:val="center"/>
        <w:rPr>
          <w:rFonts w:ascii="Interstate" w:hAnsi="Interstate"/>
          <w:b/>
          <w:sz w:val="36"/>
          <w:szCs w:val="36"/>
        </w:rPr>
      </w:pPr>
    </w:p>
    <w:p w:rsidR="003B3B9D" w:rsidRPr="00372CC8" w:rsidRDefault="003B3B9D" w:rsidP="003B3B9D">
      <w:pPr>
        <w:jc w:val="center"/>
        <w:rPr>
          <w:rFonts w:ascii="Interstate" w:hAnsi="Interstate"/>
          <w:b/>
          <w:sz w:val="36"/>
          <w:szCs w:val="36"/>
        </w:rPr>
      </w:pPr>
      <w:r w:rsidRPr="00372CC8">
        <w:rPr>
          <w:rFonts w:ascii="Interstate" w:hAnsi="Interstate"/>
          <w:b/>
          <w:sz w:val="36"/>
          <w:szCs w:val="36"/>
        </w:rPr>
        <w:t>U.S. Army’s Kansas Cit</w:t>
      </w:r>
      <w:r w:rsidR="00372CC8" w:rsidRPr="00372CC8">
        <w:rPr>
          <w:rFonts w:ascii="Interstate" w:hAnsi="Interstate"/>
          <w:b/>
          <w:sz w:val="36"/>
          <w:szCs w:val="36"/>
        </w:rPr>
        <w:t xml:space="preserve">y Recruiting Battalion to host the </w:t>
      </w:r>
      <w:r w:rsidRPr="00372CC8">
        <w:rPr>
          <w:rFonts w:ascii="Interstate" w:hAnsi="Interstate"/>
          <w:b/>
          <w:sz w:val="36"/>
          <w:szCs w:val="36"/>
        </w:rPr>
        <w:t>ARMY STRONG River City 7-on-7</w:t>
      </w:r>
      <w:r w:rsidR="00372CC8" w:rsidRPr="00372CC8">
        <w:rPr>
          <w:rFonts w:ascii="Interstate" w:hAnsi="Interstate"/>
          <w:b/>
          <w:sz w:val="36"/>
          <w:szCs w:val="36"/>
        </w:rPr>
        <w:t xml:space="preserve"> on June 23</w:t>
      </w:r>
    </w:p>
    <w:p w:rsidR="003B3B9D" w:rsidRPr="00372CC8" w:rsidRDefault="005C706A" w:rsidP="003B3B9D">
      <w:pPr>
        <w:jc w:val="center"/>
        <w:rPr>
          <w:rFonts w:ascii="Interstate" w:hAnsi="Interstate"/>
          <w:b/>
          <w:sz w:val="16"/>
          <w:szCs w:val="36"/>
        </w:rPr>
      </w:pPr>
      <w:r>
        <w:rPr>
          <w:rFonts w:ascii="Interstate" w:hAnsi="Interstate"/>
          <w:b/>
          <w:sz w:val="16"/>
          <w:szCs w:val="36"/>
        </w:rPr>
        <w:t>Francis Howell High School will host 16-20 high school teams in the first-ever ARMYSTRONG River City 7-on-7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968"/>
      </w:tblGrid>
      <w:tr w:rsidR="003B3B9D" w:rsidTr="00372CC8">
        <w:tc>
          <w:tcPr>
            <w:tcW w:w="4608" w:type="dxa"/>
          </w:tcPr>
          <w:p w:rsidR="003B3B9D" w:rsidRPr="003B3B9D" w:rsidRDefault="003B3B9D" w:rsidP="003B3B9D">
            <w:pPr>
              <w:rPr>
                <w:rFonts w:ascii="Century Gothic" w:hAnsi="Century Gothic"/>
                <w:b/>
                <w:i/>
                <w:sz w:val="16"/>
                <w:szCs w:val="36"/>
              </w:rPr>
            </w:pPr>
            <w:r>
              <w:rPr>
                <w:rFonts w:ascii="Century Gothic" w:hAnsi="Century Gothic"/>
                <w:b/>
                <w:i/>
                <w:sz w:val="16"/>
                <w:szCs w:val="36"/>
              </w:rPr>
              <w:t>FOR IMMEDIATE RELEASE</w:t>
            </w:r>
          </w:p>
        </w:tc>
        <w:tc>
          <w:tcPr>
            <w:tcW w:w="4968" w:type="dxa"/>
          </w:tcPr>
          <w:p w:rsidR="003B3B9D" w:rsidRPr="003B3B9D" w:rsidRDefault="003B3B9D" w:rsidP="003B3B9D">
            <w:pPr>
              <w:jc w:val="center"/>
              <w:rPr>
                <w:rFonts w:ascii="Century Gothic" w:hAnsi="Century Gothic"/>
                <w:b/>
                <w:i/>
                <w:sz w:val="16"/>
                <w:szCs w:val="36"/>
              </w:rPr>
            </w:pPr>
            <w:r w:rsidRPr="003B3B9D">
              <w:rPr>
                <w:rFonts w:ascii="Century Gothic" w:hAnsi="Century Gothic"/>
                <w:b/>
                <w:i/>
                <w:sz w:val="16"/>
                <w:szCs w:val="36"/>
              </w:rPr>
              <w:t>CONTACT:  Mike Sinnott</w:t>
            </w:r>
            <w:r w:rsidR="00372CC8">
              <w:rPr>
                <w:rFonts w:ascii="Century Gothic" w:hAnsi="Century Gothic"/>
                <w:b/>
                <w:i/>
                <w:sz w:val="16"/>
                <w:szCs w:val="36"/>
              </w:rPr>
              <w:t>, U.S. Passing League</w:t>
            </w:r>
            <w:r w:rsidRPr="003B3B9D">
              <w:rPr>
                <w:rFonts w:ascii="Century Gothic" w:hAnsi="Century Gothic"/>
                <w:b/>
                <w:i/>
                <w:sz w:val="16"/>
                <w:szCs w:val="36"/>
              </w:rPr>
              <w:t xml:space="preserve"> (517) 927-4570</w:t>
            </w:r>
          </w:p>
        </w:tc>
      </w:tr>
      <w:tr w:rsidR="003B3B9D" w:rsidTr="00372CC8">
        <w:tc>
          <w:tcPr>
            <w:tcW w:w="4608" w:type="dxa"/>
          </w:tcPr>
          <w:p w:rsidR="003B3B9D" w:rsidRPr="003B3B9D" w:rsidRDefault="003B3B9D" w:rsidP="003B3B9D">
            <w:pPr>
              <w:rPr>
                <w:rFonts w:ascii="Century Gothic" w:hAnsi="Century Gothic"/>
                <w:b/>
                <w:i/>
                <w:sz w:val="16"/>
                <w:szCs w:val="36"/>
              </w:rPr>
            </w:pPr>
            <w:r w:rsidRPr="003B3B9D">
              <w:rPr>
                <w:rFonts w:ascii="Century Gothic" w:hAnsi="Century Gothic"/>
                <w:b/>
                <w:i/>
                <w:sz w:val="16"/>
                <w:szCs w:val="36"/>
              </w:rPr>
              <w:t>15 MAY 2012</w:t>
            </w:r>
          </w:p>
        </w:tc>
        <w:tc>
          <w:tcPr>
            <w:tcW w:w="4968" w:type="dxa"/>
          </w:tcPr>
          <w:p w:rsidR="003B3B9D" w:rsidRPr="00372CC8" w:rsidRDefault="00372CC8" w:rsidP="003B3B9D">
            <w:pPr>
              <w:jc w:val="center"/>
              <w:rPr>
                <w:rFonts w:ascii="Century Gothic" w:hAnsi="Century Gothic"/>
                <w:b/>
                <w:i/>
                <w:sz w:val="16"/>
                <w:szCs w:val="36"/>
              </w:rPr>
            </w:pPr>
            <w:r w:rsidRPr="00372CC8">
              <w:rPr>
                <w:rFonts w:ascii="Century Gothic" w:hAnsi="Century Gothic"/>
                <w:b/>
                <w:i/>
                <w:sz w:val="16"/>
                <w:szCs w:val="36"/>
              </w:rPr>
              <w:t>Rich Beckett,</w:t>
            </w:r>
            <w:r>
              <w:rPr>
                <w:rFonts w:ascii="Century Gothic" w:hAnsi="Century Gothic"/>
                <w:b/>
                <w:i/>
                <w:sz w:val="16"/>
                <w:szCs w:val="36"/>
              </w:rPr>
              <w:t xml:space="preserve"> U.S. Army, (816) 877-8608</w:t>
            </w:r>
          </w:p>
        </w:tc>
      </w:tr>
    </w:tbl>
    <w:p w:rsidR="005C706A" w:rsidRDefault="005C706A" w:rsidP="00FF5CD7">
      <w:pPr>
        <w:pStyle w:val="NoSpacing"/>
        <w:rPr>
          <w:rFonts w:ascii="Century Gothic" w:hAnsi="Century Gothic"/>
          <w:b/>
          <w:sz w:val="20"/>
        </w:rPr>
      </w:pPr>
    </w:p>
    <w:p w:rsidR="003B3B9D" w:rsidRPr="00B1382A" w:rsidRDefault="00372CC8" w:rsidP="00FF5CD7">
      <w:pPr>
        <w:pStyle w:val="NoSpacing"/>
        <w:rPr>
          <w:rFonts w:ascii="Century Gothic" w:hAnsi="Century Gothic"/>
          <w:sz w:val="18"/>
        </w:rPr>
      </w:pPr>
      <w:r w:rsidRPr="00B1382A">
        <w:rPr>
          <w:rFonts w:ascii="Century Gothic" w:hAnsi="Century Gothic"/>
          <w:b/>
          <w:sz w:val="18"/>
        </w:rPr>
        <w:t xml:space="preserve">KANSAS CITY, MO – </w:t>
      </w:r>
      <w:r w:rsidRPr="00B1382A">
        <w:rPr>
          <w:rFonts w:ascii="Century Gothic" w:hAnsi="Century Gothic"/>
          <w:sz w:val="18"/>
        </w:rPr>
        <w:t>The U.S. Army Kansas City Recruiting</w:t>
      </w:r>
      <w:r w:rsidR="005A7364" w:rsidRPr="00B1382A">
        <w:rPr>
          <w:rFonts w:ascii="Century Gothic" w:hAnsi="Century Gothic"/>
          <w:sz w:val="18"/>
        </w:rPr>
        <w:t xml:space="preserve"> Battalion will host the ARMY STRONG River City 7-on-7 at Francis Howell High School on Saturday, June 23.  The event will feature 16-20 high school football teams from throughout the St. Louis area.  This non-contact seven-on-seven, single-day tournament will feature teams from throughout the battalion’s recruiting </w:t>
      </w:r>
      <w:r w:rsidR="00FF5CD7" w:rsidRPr="00B1382A">
        <w:rPr>
          <w:rFonts w:ascii="Century Gothic" w:hAnsi="Century Gothic"/>
          <w:sz w:val="18"/>
        </w:rPr>
        <w:t xml:space="preserve">territory.  The U.S. Army’s sponsorship of the event ensures that this will be a FREE event for the first 16 teams that sign-up to participate.  </w:t>
      </w:r>
    </w:p>
    <w:p w:rsidR="00FF5CD7" w:rsidRPr="00B1382A" w:rsidRDefault="00FF5CD7" w:rsidP="00FF5CD7">
      <w:pPr>
        <w:pStyle w:val="NoSpacing"/>
        <w:rPr>
          <w:rFonts w:ascii="Century Gothic" w:hAnsi="Century Gothic"/>
          <w:sz w:val="18"/>
        </w:rPr>
      </w:pPr>
    </w:p>
    <w:p w:rsidR="00FF5CD7" w:rsidRPr="00B1382A" w:rsidRDefault="00FF5CD7" w:rsidP="00FF5CD7">
      <w:pPr>
        <w:pStyle w:val="NoSpacing"/>
        <w:rPr>
          <w:rFonts w:ascii="Century Gothic" w:hAnsi="Century Gothic"/>
          <w:sz w:val="18"/>
        </w:rPr>
      </w:pPr>
      <w:r w:rsidRPr="00B1382A">
        <w:rPr>
          <w:rFonts w:ascii="Century Gothic" w:hAnsi="Century Gothic"/>
          <w:sz w:val="18"/>
        </w:rPr>
        <w:t xml:space="preserve">The format of the ARMY STRONG River City 7-on-7 ensures that each team will play at least four games.  Each team will play three games in pool play.  The results from pool play will determine the seeding for the single-elimination championship round.  In all, as many as 49 games will be played during the single-day event.  </w:t>
      </w:r>
    </w:p>
    <w:p w:rsidR="00C66B08" w:rsidRDefault="00C66B08" w:rsidP="00372CC8">
      <w:pPr>
        <w:rPr>
          <w:rFonts w:ascii="Century Gothic" w:hAnsi="Century Gothic"/>
          <w:sz w:val="18"/>
          <w:szCs w:val="20"/>
        </w:rPr>
      </w:pPr>
    </w:p>
    <w:p w:rsidR="00FF5CD7" w:rsidRPr="00B1382A" w:rsidRDefault="00FF5CD7" w:rsidP="00372CC8">
      <w:pPr>
        <w:rPr>
          <w:rFonts w:ascii="Century Gothic" w:hAnsi="Century Gothic"/>
          <w:sz w:val="18"/>
          <w:szCs w:val="20"/>
        </w:rPr>
      </w:pPr>
      <w:r w:rsidRPr="00B1382A">
        <w:rPr>
          <w:rFonts w:ascii="Century Gothic" w:hAnsi="Century Gothic"/>
          <w:sz w:val="18"/>
          <w:szCs w:val="20"/>
        </w:rPr>
        <w:t xml:space="preserve">The </w:t>
      </w:r>
      <w:r w:rsidRPr="00B1382A">
        <w:rPr>
          <w:rFonts w:ascii="Century Gothic" w:hAnsi="Century Gothic"/>
          <w:sz w:val="18"/>
          <w:szCs w:val="20"/>
        </w:rPr>
        <w:t>ARMY STRONG River City 7-on-7</w:t>
      </w:r>
      <w:r w:rsidRPr="00B1382A">
        <w:rPr>
          <w:rFonts w:ascii="Century Gothic" w:hAnsi="Century Gothic"/>
          <w:sz w:val="18"/>
          <w:szCs w:val="20"/>
        </w:rPr>
        <w:t xml:space="preserve"> is a traditional seven-on-seven, non-contact passing league played on a shortened field with only passing plays from the line of scrimmage.  The game features quarterbacks, wide receivers, running backs, and defensive backs.  The event is an opportunity for the student-athletes to sharpen their skills in a fu</w:t>
      </w:r>
      <w:r w:rsidR="005C706A" w:rsidRPr="00B1382A">
        <w:rPr>
          <w:rFonts w:ascii="Century Gothic" w:hAnsi="Century Gothic"/>
          <w:sz w:val="18"/>
          <w:szCs w:val="20"/>
        </w:rPr>
        <w:t>n, yet competitive atmosphere.</w:t>
      </w:r>
    </w:p>
    <w:p w:rsidR="005C706A" w:rsidRPr="00B1382A" w:rsidRDefault="005C706A" w:rsidP="00372CC8">
      <w:pPr>
        <w:rPr>
          <w:rFonts w:ascii="Century Gothic" w:hAnsi="Century Gothic"/>
          <w:sz w:val="18"/>
          <w:szCs w:val="20"/>
        </w:rPr>
      </w:pPr>
      <w:r w:rsidRPr="00B1382A">
        <w:rPr>
          <w:rFonts w:ascii="Century Gothic" w:hAnsi="Century Gothic"/>
          <w:sz w:val="18"/>
          <w:szCs w:val="20"/>
        </w:rPr>
        <w:t xml:space="preserve">For more information about the </w:t>
      </w:r>
      <w:r w:rsidRPr="00B1382A">
        <w:rPr>
          <w:rFonts w:ascii="Century Gothic" w:hAnsi="Century Gothic"/>
          <w:sz w:val="18"/>
        </w:rPr>
        <w:t xml:space="preserve">ARMY STRONG River City 7-on-7, go online to </w:t>
      </w:r>
      <w:hyperlink r:id="rId7" w:history="1">
        <w:r w:rsidRPr="00B1382A">
          <w:rPr>
            <w:rStyle w:val="Hyperlink"/>
            <w:rFonts w:ascii="Century Gothic" w:hAnsi="Century Gothic"/>
            <w:sz w:val="18"/>
          </w:rPr>
          <w:t>www.TheSportsFlash.com</w:t>
        </w:r>
      </w:hyperlink>
      <w:r w:rsidRPr="00B1382A">
        <w:rPr>
          <w:rFonts w:ascii="Century Gothic" w:hAnsi="Century Gothic"/>
          <w:sz w:val="18"/>
        </w:rPr>
        <w:t xml:space="preserve"> and click on the event logo.  </w:t>
      </w:r>
      <w:r w:rsidRPr="00B1382A">
        <w:rPr>
          <w:rFonts w:ascii="Century Gothic" w:hAnsi="Century Gothic"/>
          <w:sz w:val="18"/>
          <w:szCs w:val="20"/>
        </w:rPr>
        <w:t xml:space="preserve">High schools that are interested in participating in the event should contact Mike Sinnott at (517) 927-4570 or via e-mail at </w:t>
      </w:r>
      <w:hyperlink r:id="rId8" w:history="1">
        <w:r w:rsidRPr="00B1382A">
          <w:rPr>
            <w:rStyle w:val="Hyperlink"/>
            <w:rFonts w:ascii="Century Gothic" w:hAnsi="Century Gothic"/>
            <w:sz w:val="18"/>
            <w:szCs w:val="20"/>
          </w:rPr>
          <w:t>TheSportsFlash@aol.com</w:t>
        </w:r>
      </w:hyperlink>
      <w:r w:rsidRPr="00B1382A">
        <w:rPr>
          <w:rFonts w:ascii="Century Gothic" w:hAnsi="Century Gothic"/>
          <w:sz w:val="18"/>
          <w:szCs w:val="20"/>
        </w:rPr>
        <w:t xml:space="preserve"> or </w:t>
      </w:r>
      <w:hyperlink r:id="rId9" w:history="1">
        <w:r w:rsidRPr="00B1382A">
          <w:rPr>
            <w:rStyle w:val="Hyperlink"/>
            <w:rFonts w:ascii="Century Gothic" w:hAnsi="Century Gothic"/>
            <w:sz w:val="18"/>
            <w:szCs w:val="20"/>
          </w:rPr>
          <w:t>mike@TheSportsFlash.com</w:t>
        </w:r>
      </w:hyperlink>
      <w:r w:rsidRPr="00B1382A">
        <w:rPr>
          <w:rFonts w:ascii="Century Gothic" w:hAnsi="Century Gothic"/>
          <w:sz w:val="18"/>
          <w:szCs w:val="20"/>
        </w:rPr>
        <w:t>.  Francis Howell High School head football coach Bryan Koch is the host coach for the event, and Coach Koch can be reached at (636) 734-0020.</w:t>
      </w:r>
    </w:p>
    <w:p w:rsidR="005C706A" w:rsidRPr="00B1382A" w:rsidRDefault="005C706A" w:rsidP="005C706A">
      <w:pPr>
        <w:pStyle w:val="NoSpacing"/>
        <w:rPr>
          <w:rFonts w:ascii="Century Gothic" w:hAnsi="Century Gothic"/>
          <w:sz w:val="18"/>
        </w:rPr>
      </w:pPr>
      <w:r w:rsidRPr="00B1382A">
        <w:rPr>
          <w:rFonts w:ascii="Century Gothic" w:hAnsi="Century Gothic"/>
          <w:sz w:val="18"/>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10" w:history="1">
        <w:r w:rsidRPr="00B1382A">
          <w:rPr>
            <w:rStyle w:val="Hyperlink"/>
            <w:rFonts w:ascii="Century Gothic" w:hAnsi="Century Gothic"/>
            <w:sz w:val="16"/>
            <w:szCs w:val="16"/>
          </w:rPr>
          <w:t>www.GoArmy.com</w:t>
        </w:r>
      </w:hyperlink>
      <w:r w:rsidRPr="00B1382A">
        <w:rPr>
          <w:rFonts w:ascii="Century Gothic" w:hAnsi="Century Gothic"/>
          <w:sz w:val="18"/>
        </w:rPr>
        <w:t>.</w:t>
      </w:r>
    </w:p>
    <w:p w:rsidR="00B1382A" w:rsidRPr="00B1382A" w:rsidRDefault="00B1382A" w:rsidP="005C706A">
      <w:pPr>
        <w:pStyle w:val="NoSpacing"/>
        <w:rPr>
          <w:rFonts w:ascii="Century Gothic" w:hAnsi="Century Gothic"/>
          <w:sz w:val="18"/>
        </w:rPr>
      </w:pPr>
    </w:p>
    <w:p w:rsidR="005C706A" w:rsidRPr="00B1382A" w:rsidRDefault="005C706A" w:rsidP="005C706A">
      <w:pPr>
        <w:pStyle w:val="NoSpacing"/>
        <w:rPr>
          <w:rFonts w:ascii="Century Gothic" w:hAnsi="Century Gothic"/>
          <w:sz w:val="18"/>
        </w:rPr>
      </w:pPr>
      <w:r w:rsidRPr="00B1382A">
        <w:rPr>
          <w:rFonts w:ascii="Century Gothic" w:hAnsi="Century Gothic"/>
          <w:sz w:val="18"/>
        </w:rPr>
        <w:t>The United States Passing League (USPL) will manage the North Carolina Passing League for the U.S. Army Asheville Recruiting Company.  Since 2010, the USPL has managed passing league campaigns in Maryland; North Carolina; Pennsylvania; and South Carolina.  The USPL is a marketing platform managed by “The Sports Flash” (TSF) Radio Network.  TSF Radio Network provides local, customized sports updates to 179 network affiliates in 13 different states while managing unique sports marketing campaigns for many organizations.  For more information about the USPL, NCPL, or other marketing campaigns managed by TSF Radio Network, contact Mike Sinnott at (517) 927-4570.</w:t>
      </w:r>
    </w:p>
    <w:p w:rsidR="005C706A" w:rsidRPr="00644D9F" w:rsidRDefault="005C706A" w:rsidP="005C706A">
      <w:pPr>
        <w:pStyle w:val="NoSpacing"/>
        <w:rPr>
          <w:rFonts w:ascii="Century Gothic" w:hAnsi="Century Gothic"/>
          <w:sz w:val="20"/>
        </w:rPr>
      </w:pPr>
    </w:p>
    <w:p w:rsidR="005C706A" w:rsidRPr="0033079D" w:rsidRDefault="005C706A" w:rsidP="005C706A">
      <w:pPr>
        <w:pStyle w:val="NoSpacing"/>
        <w:jc w:val="center"/>
        <w:rPr>
          <w:rFonts w:ascii="Century Gothic" w:hAnsi="Century Gothic"/>
          <w:b/>
          <w:i/>
          <w:sz w:val="18"/>
        </w:rPr>
      </w:pPr>
      <w:r w:rsidRPr="0033079D">
        <w:rPr>
          <w:rFonts w:ascii="Century Gothic" w:hAnsi="Century Gothic"/>
          <w:b/>
          <w:i/>
          <w:sz w:val="18"/>
        </w:rPr>
        <w:t>###</w:t>
      </w:r>
    </w:p>
    <w:bookmarkEnd w:id="0"/>
    <w:p w:rsidR="005C706A" w:rsidRPr="003B3B9D" w:rsidRDefault="005C706A" w:rsidP="00372CC8">
      <w:pPr>
        <w:rPr>
          <w:rFonts w:ascii="Century Gothic" w:hAnsi="Century Gothic"/>
          <w:sz w:val="20"/>
          <w:szCs w:val="20"/>
        </w:rPr>
      </w:pPr>
    </w:p>
    <w:sectPr w:rsidR="005C706A" w:rsidRPr="003B3B9D" w:rsidSect="0064173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state">
    <w:panose1 w:val="00000700000000000000"/>
    <w:charset w:val="00"/>
    <w:family w:val="auto"/>
    <w:pitch w:val="variable"/>
    <w:sig w:usb0="800000AF" w:usb1="50002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B9D"/>
    <w:rsid w:val="001A36E6"/>
    <w:rsid w:val="002D420F"/>
    <w:rsid w:val="00372CC8"/>
    <w:rsid w:val="00380E0B"/>
    <w:rsid w:val="003B3B9D"/>
    <w:rsid w:val="005A7364"/>
    <w:rsid w:val="005C706A"/>
    <w:rsid w:val="0062086A"/>
    <w:rsid w:val="00641737"/>
    <w:rsid w:val="00A64253"/>
    <w:rsid w:val="00B1382A"/>
    <w:rsid w:val="00B613AD"/>
    <w:rsid w:val="00C66B08"/>
    <w:rsid w:val="00ED1FFF"/>
    <w:rsid w:val="00FF5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B9D"/>
    <w:rPr>
      <w:rFonts w:ascii="Tahoma" w:hAnsi="Tahoma" w:cs="Tahoma"/>
      <w:sz w:val="16"/>
      <w:szCs w:val="16"/>
    </w:rPr>
  </w:style>
  <w:style w:type="paragraph" w:styleId="NoSpacing">
    <w:name w:val="No Spacing"/>
    <w:uiPriority w:val="1"/>
    <w:qFormat/>
    <w:rsid w:val="003B3B9D"/>
    <w:pPr>
      <w:spacing w:after="0" w:line="240" w:lineRule="auto"/>
    </w:pPr>
  </w:style>
  <w:style w:type="table" w:styleId="TableGrid">
    <w:name w:val="Table Grid"/>
    <w:basedOn w:val="TableNormal"/>
    <w:uiPriority w:val="59"/>
    <w:rsid w:val="003B3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70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B9D"/>
    <w:rPr>
      <w:rFonts w:ascii="Tahoma" w:hAnsi="Tahoma" w:cs="Tahoma"/>
      <w:sz w:val="16"/>
      <w:szCs w:val="16"/>
    </w:rPr>
  </w:style>
  <w:style w:type="paragraph" w:styleId="NoSpacing">
    <w:name w:val="No Spacing"/>
    <w:uiPriority w:val="1"/>
    <w:qFormat/>
    <w:rsid w:val="003B3B9D"/>
    <w:pPr>
      <w:spacing w:after="0" w:line="240" w:lineRule="auto"/>
    </w:pPr>
  </w:style>
  <w:style w:type="table" w:styleId="TableGrid">
    <w:name w:val="Table Grid"/>
    <w:basedOn w:val="TableNormal"/>
    <w:uiPriority w:val="59"/>
    <w:rsid w:val="003B3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70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SportsFlash@aol.com" TargetMode="External"/><Relationship Id="rId3" Type="http://schemas.openxmlformats.org/officeDocument/2006/relationships/settings" Target="settings.xml"/><Relationship Id="rId7" Type="http://schemas.openxmlformats.org/officeDocument/2006/relationships/hyperlink" Target="http://www.TheSportsFlash.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GoArmy.com" TargetMode="External"/><Relationship Id="rId4" Type="http://schemas.openxmlformats.org/officeDocument/2006/relationships/webSettings" Target="webSettings.xml"/><Relationship Id="rId9" Type="http://schemas.openxmlformats.org/officeDocument/2006/relationships/hyperlink" Target="mailto:mike@TheSportsFl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2012-05-14T17:41:00Z</cp:lastPrinted>
  <dcterms:created xsi:type="dcterms:W3CDTF">2012-05-14T16:06:00Z</dcterms:created>
  <dcterms:modified xsi:type="dcterms:W3CDTF">2012-05-18T09:18:00Z</dcterms:modified>
</cp:coreProperties>
</file>