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A001FE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Dalton Duke - Lexington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A001FE">
        <w:rPr>
          <w:rFonts w:ascii="Times New Roman" w:hAnsi="Times New Roman" w:cs="Times New Roman"/>
          <w:sz w:val="24"/>
          <w:szCs w:val="20"/>
        </w:rPr>
        <w:t>Lexington’s Dalton Duke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A001FE">
        <w:rPr>
          <w:rFonts w:ascii="Times New Roman" w:hAnsi="Times New Roman" w:cs="Times New Roman"/>
          <w:sz w:val="24"/>
          <w:szCs w:val="20"/>
        </w:rPr>
        <w:t>30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A001FE">
        <w:rPr>
          <w:rFonts w:ascii="Times New Roman" w:hAnsi="Times New Roman" w:cs="Times New Roman"/>
          <w:sz w:val="24"/>
          <w:szCs w:val="20"/>
        </w:rPr>
        <w:t xml:space="preserve"> 2011, Duke rushed for 283 yards with four scores in a 32-22 win over Crooked Oak.</w:t>
      </w:r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0A0CCA">
        <w:rPr>
          <w:rFonts w:ascii="Times New Roman" w:hAnsi="Times New Roman" w:cs="Times New Roman"/>
          <w:sz w:val="24"/>
          <w:szCs w:val="20"/>
        </w:rPr>
        <w:t xml:space="preserve">ine Corps recognizes his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A0CCA"/>
    <w:rsid w:val="001A36E6"/>
    <w:rsid w:val="00263996"/>
    <w:rsid w:val="002A6B02"/>
    <w:rsid w:val="002C6BBB"/>
    <w:rsid w:val="003659A7"/>
    <w:rsid w:val="00385FB4"/>
    <w:rsid w:val="004430D2"/>
    <w:rsid w:val="00493E51"/>
    <w:rsid w:val="005441AA"/>
    <w:rsid w:val="0062086A"/>
    <w:rsid w:val="00640E83"/>
    <w:rsid w:val="00890991"/>
    <w:rsid w:val="00943E14"/>
    <w:rsid w:val="00A001FE"/>
    <w:rsid w:val="00AB296E"/>
    <w:rsid w:val="00BE5EF4"/>
    <w:rsid w:val="00CD6C81"/>
    <w:rsid w:val="00D16FA6"/>
    <w:rsid w:val="00D22DB9"/>
    <w:rsid w:val="00D656EF"/>
    <w:rsid w:val="00D81EEB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2011-10-07T08:45:00Z</cp:lastPrinted>
  <dcterms:created xsi:type="dcterms:W3CDTF">2011-10-07T08:39:00Z</dcterms:created>
  <dcterms:modified xsi:type="dcterms:W3CDTF">2011-10-07T08:45:00Z</dcterms:modified>
</cp:coreProperties>
</file>