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CA3F66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Beau Beech – Ponte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Vedra</w:t>
      </w:r>
      <w:proofErr w:type="spellEnd"/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CA3F66">
        <w:rPr>
          <w:rFonts w:ascii="Century Gothic" w:hAnsi="Century Gothic" w:cs="Times New Roman"/>
          <w:sz w:val="24"/>
          <w:szCs w:val="20"/>
        </w:rPr>
        <w:t xml:space="preserve">Ponte </w:t>
      </w:r>
      <w:proofErr w:type="spellStart"/>
      <w:r w:rsidR="00CA3F66">
        <w:rPr>
          <w:rFonts w:ascii="Century Gothic" w:hAnsi="Century Gothic" w:cs="Times New Roman"/>
          <w:sz w:val="24"/>
          <w:szCs w:val="20"/>
        </w:rPr>
        <w:t>Vedra’s</w:t>
      </w:r>
      <w:proofErr w:type="spellEnd"/>
      <w:r w:rsidR="00CA3F66">
        <w:rPr>
          <w:rFonts w:ascii="Century Gothic" w:hAnsi="Century Gothic" w:cs="Times New Roman"/>
          <w:sz w:val="24"/>
          <w:szCs w:val="20"/>
        </w:rPr>
        <w:t xml:space="preserve"> Beau Beech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CA3F66">
        <w:rPr>
          <w:rFonts w:ascii="Century Gothic" w:hAnsi="Century Gothic" w:cs="Times New Roman"/>
          <w:sz w:val="24"/>
          <w:szCs w:val="20"/>
        </w:rPr>
        <w:t xml:space="preserve">On 29 November 2011, Beech scored 34 points in a 79-63 win over Bartram Trail.; on 1 December 2011, Beech scored 45 points in leading Ponte </w:t>
      </w:r>
      <w:proofErr w:type="spellStart"/>
      <w:r w:rsidR="00CA3F66">
        <w:rPr>
          <w:rFonts w:ascii="Century Gothic" w:hAnsi="Century Gothic" w:cs="Times New Roman"/>
          <w:sz w:val="24"/>
          <w:szCs w:val="20"/>
        </w:rPr>
        <w:t>Vedra</w:t>
      </w:r>
      <w:proofErr w:type="spellEnd"/>
      <w:r w:rsidR="00CA3F66">
        <w:rPr>
          <w:rFonts w:ascii="Century Gothic" w:hAnsi="Century Gothic" w:cs="Times New Roman"/>
          <w:sz w:val="24"/>
          <w:szCs w:val="20"/>
        </w:rPr>
        <w:t xml:space="preserve"> to a 64-60 win over </w:t>
      </w:r>
      <w:proofErr w:type="spellStart"/>
      <w:r w:rsidR="00CA3F66">
        <w:rPr>
          <w:rFonts w:ascii="Century Gothic" w:hAnsi="Century Gothic" w:cs="Times New Roman"/>
          <w:sz w:val="24"/>
          <w:szCs w:val="20"/>
        </w:rPr>
        <w:t>Nease</w:t>
      </w:r>
      <w:proofErr w:type="spellEnd"/>
      <w:r w:rsidR="00CA3F66">
        <w:rPr>
          <w:rFonts w:ascii="Century Gothic" w:hAnsi="Century Gothic" w:cs="Times New Roman"/>
          <w:sz w:val="24"/>
          <w:szCs w:val="20"/>
        </w:rPr>
        <w:t xml:space="preserve">.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8469C0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54AAE"/>
    <w:rsid w:val="000C1F68"/>
    <w:rsid w:val="001A36E6"/>
    <w:rsid w:val="00263996"/>
    <w:rsid w:val="00294699"/>
    <w:rsid w:val="002A6B02"/>
    <w:rsid w:val="002A7D43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91112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469C0"/>
    <w:rsid w:val="0085105F"/>
    <w:rsid w:val="00890991"/>
    <w:rsid w:val="009003D9"/>
    <w:rsid w:val="00943E14"/>
    <w:rsid w:val="009F5181"/>
    <w:rsid w:val="00AB296E"/>
    <w:rsid w:val="00AC6A3C"/>
    <w:rsid w:val="00B05937"/>
    <w:rsid w:val="00B54B8A"/>
    <w:rsid w:val="00B939B7"/>
    <w:rsid w:val="00B95851"/>
    <w:rsid w:val="00BA74AA"/>
    <w:rsid w:val="00BE0B18"/>
    <w:rsid w:val="00C57976"/>
    <w:rsid w:val="00CA3F66"/>
    <w:rsid w:val="00CD6C81"/>
    <w:rsid w:val="00D16FA6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16AC"/>
    <w:rsid w:val="00F009EB"/>
    <w:rsid w:val="00F567B7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2011-12-09T08:12:00Z</cp:lastPrinted>
  <dcterms:created xsi:type="dcterms:W3CDTF">2011-12-09T07:41:00Z</dcterms:created>
  <dcterms:modified xsi:type="dcterms:W3CDTF">2011-12-09T08:12:00Z</dcterms:modified>
</cp:coreProperties>
</file>