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F567B7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Tyler Irish – Bartram Trail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F567B7">
        <w:rPr>
          <w:rFonts w:ascii="Century Gothic" w:hAnsi="Century Gothic" w:cs="Times New Roman"/>
          <w:sz w:val="24"/>
          <w:szCs w:val="20"/>
        </w:rPr>
        <w:t>Bartram Trail High School’s Tyler Irish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F567B7">
        <w:rPr>
          <w:rFonts w:ascii="Century Gothic" w:hAnsi="Century Gothic" w:cs="Times New Roman"/>
          <w:sz w:val="24"/>
          <w:szCs w:val="20"/>
        </w:rPr>
        <w:t>Irish scored 35 points with six rebounds, five assists, and four steals to lead Bartram Trail to a 67-55 win over Fernandina Beach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433265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94699"/>
    <w:rsid w:val="002A6B02"/>
    <w:rsid w:val="002C6BBB"/>
    <w:rsid w:val="002E74E1"/>
    <w:rsid w:val="003659A7"/>
    <w:rsid w:val="00433265"/>
    <w:rsid w:val="00433BC4"/>
    <w:rsid w:val="004430D2"/>
    <w:rsid w:val="00457684"/>
    <w:rsid w:val="004829DF"/>
    <w:rsid w:val="00493E51"/>
    <w:rsid w:val="00527166"/>
    <w:rsid w:val="005441AA"/>
    <w:rsid w:val="005E0D07"/>
    <w:rsid w:val="0062086A"/>
    <w:rsid w:val="00625EE3"/>
    <w:rsid w:val="0063399C"/>
    <w:rsid w:val="00640E83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E71C9"/>
    <w:rsid w:val="009F5181"/>
    <w:rsid w:val="00AA0235"/>
    <w:rsid w:val="00AB296E"/>
    <w:rsid w:val="00AE1300"/>
    <w:rsid w:val="00B54B8A"/>
    <w:rsid w:val="00B939B7"/>
    <w:rsid w:val="00B95851"/>
    <w:rsid w:val="00BA74AA"/>
    <w:rsid w:val="00BE0B18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1504F"/>
    <w:rsid w:val="00E744C1"/>
    <w:rsid w:val="00ED16AC"/>
    <w:rsid w:val="00F009EB"/>
    <w:rsid w:val="00F567B7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2011-12-09T08:14:00Z</cp:lastPrinted>
  <dcterms:created xsi:type="dcterms:W3CDTF">2011-12-01T08:32:00Z</dcterms:created>
  <dcterms:modified xsi:type="dcterms:W3CDTF">2011-12-09T08:14:00Z</dcterms:modified>
</cp:coreProperties>
</file>