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40744" w:rsidRDefault="00E40744" w:rsidP="00EC78E0">
      <w:pPr>
        <w:pStyle w:val="NoSpacing"/>
        <w:jc w:val="center"/>
        <w:rPr>
          <w:rFonts w:ascii="Century Gothic" w:hAnsi="Century Gothic"/>
          <w:b/>
          <w:i/>
          <w:sz w:val="48"/>
        </w:rPr>
      </w:pPr>
      <w:r w:rsidRPr="00E40744">
        <w:rPr>
          <w:rFonts w:ascii="Century Gothic" w:hAnsi="Century Gothic"/>
          <w:b/>
          <w:i/>
          <w:sz w:val="48"/>
        </w:rPr>
        <w:t>Army Iron Man – Georgia</w:t>
      </w:r>
    </w:p>
    <w:p w:rsidR="00EC78E0" w:rsidRPr="00E40744" w:rsidRDefault="00EC78E0" w:rsidP="00EC78E0">
      <w:pPr>
        <w:pStyle w:val="NoSpacing"/>
        <w:jc w:val="center"/>
        <w:rPr>
          <w:rFonts w:ascii="Century Gothic" w:hAnsi="Century Gothic"/>
          <w:b/>
          <w:i/>
          <w:sz w:val="48"/>
        </w:rPr>
      </w:pPr>
      <w:r w:rsidRPr="00E40744">
        <w:rPr>
          <w:rFonts w:ascii="Century Gothic" w:hAnsi="Century Gothic"/>
          <w:b/>
          <w:i/>
          <w:sz w:val="48"/>
        </w:rPr>
        <w:t>Week</w:t>
      </w:r>
      <w:r w:rsidR="00231872" w:rsidRPr="00E40744">
        <w:rPr>
          <w:rFonts w:ascii="Century Gothic" w:hAnsi="Century Gothic"/>
          <w:b/>
          <w:i/>
          <w:sz w:val="48"/>
        </w:rPr>
        <w:t xml:space="preserve"> </w:t>
      </w:r>
      <w:r w:rsidR="00014DA9">
        <w:rPr>
          <w:rFonts w:ascii="Century Gothic" w:hAnsi="Century Gothic"/>
          <w:b/>
          <w:i/>
          <w:sz w:val="48"/>
        </w:rPr>
        <w:t>Two</w:t>
      </w:r>
      <w:r w:rsidR="00E40744" w:rsidRPr="00E40744">
        <w:rPr>
          <w:rFonts w:ascii="Century Gothic" w:hAnsi="Century Gothic"/>
          <w:b/>
          <w:i/>
          <w:sz w:val="48"/>
        </w:rPr>
        <w:t xml:space="preserv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w:t>
      </w:r>
      <w:r w:rsidR="00E40744">
        <w:rPr>
          <w:rFonts w:ascii="Century Gothic" w:hAnsi="Century Gothic"/>
          <w:b/>
          <w:i/>
          <w:sz w:val="18"/>
        </w:rPr>
        <w:t>otball players in Georgia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014DA9" w:rsidP="00EC78E0">
      <w:pPr>
        <w:pStyle w:val="NoSpacing"/>
        <w:rPr>
          <w:rFonts w:ascii="Century Gothic" w:hAnsi="Century Gothic"/>
          <w:b/>
          <w:i/>
          <w:sz w:val="18"/>
        </w:rPr>
      </w:pPr>
      <w:r>
        <w:rPr>
          <w:rFonts w:ascii="Century Gothic" w:hAnsi="Century Gothic"/>
          <w:b/>
          <w:i/>
          <w:sz w:val="18"/>
        </w:rPr>
        <w:t>5 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Pr="00DB764D" w:rsidRDefault="00E40744" w:rsidP="00EC78E0">
      <w:pPr>
        <w:pStyle w:val="NoSpacing"/>
        <w:rPr>
          <w:rFonts w:ascii="Century Gothic" w:hAnsi="Century Gothic"/>
          <w:sz w:val="20"/>
        </w:rPr>
      </w:pPr>
      <w:r>
        <w:rPr>
          <w:rFonts w:ascii="Century Gothic" w:hAnsi="Century Gothic"/>
          <w:b/>
          <w:i/>
          <w:sz w:val="20"/>
        </w:rPr>
        <w:t xml:space="preserve">JACKSONVILLE, </w:t>
      </w:r>
      <w:proofErr w:type="gramStart"/>
      <w:r>
        <w:rPr>
          <w:rFonts w:ascii="Century Gothic" w:hAnsi="Century Gothic"/>
          <w:b/>
          <w:i/>
          <w:sz w:val="20"/>
        </w:rPr>
        <w:t>FL</w:t>
      </w:r>
      <w:r w:rsidR="00EC78E0" w:rsidRPr="00DB764D">
        <w:rPr>
          <w:rFonts w:ascii="Century Gothic" w:hAnsi="Century Gothic"/>
          <w:b/>
          <w:i/>
          <w:sz w:val="20"/>
        </w:rPr>
        <w:t xml:space="preserve">  -</w:t>
      </w:r>
      <w:proofErr w:type="gramEnd"/>
      <w:r w:rsidR="00EC78E0" w:rsidRPr="00DB764D">
        <w:rPr>
          <w:rFonts w:ascii="Century Gothic" w:hAnsi="Century Gothic"/>
          <w:b/>
          <w:i/>
          <w:sz w:val="20"/>
        </w:rPr>
        <w:t xml:space="preserve">  </w:t>
      </w:r>
      <w:r w:rsidR="00EC78E0" w:rsidRPr="00DB764D">
        <w:rPr>
          <w:rFonts w:ascii="Century Gothic" w:hAnsi="Century Gothic"/>
          <w:sz w:val="20"/>
        </w:rPr>
        <w:t xml:space="preserve">The U.S. Army </w:t>
      </w:r>
      <w:r>
        <w:rPr>
          <w:rFonts w:ascii="Century Gothic" w:hAnsi="Century Gothic"/>
          <w:sz w:val="20"/>
        </w:rPr>
        <w:t xml:space="preserve">Jacksonville Recruiting Battalion </w:t>
      </w:r>
      <w:r w:rsidR="00EC78E0" w:rsidRPr="00DB764D">
        <w:rPr>
          <w:rFonts w:ascii="Century Gothic" w:hAnsi="Century Gothic"/>
          <w:sz w:val="20"/>
        </w:rPr>
        <w:t xml:space="preserve">is proud to announce the nominees for the U.S. Army Iron Man of the Week for </w:t>
      </w:r>
      <w:r>
        <w:rPr>
          <w:rFonts w:ascii="Century Gothic" w:hAnsi="Century Gothic"/>
          <w:sz w:val="20"/>
        </w:rPr>
        <w:t>Georgia</w:t>
      </w:r>
      <w:r w:rsidR="00EC78E0" w:rsidRPr="00DB764D">
        <w:rPr>
          <w:rFonts w:ascii="Century Gothic" w:hAnsi="Century Gothic"/>
          <w:sz w:val="20"/>
        </w:rPr>
        <w:t xml:space="preserve">.  The campaign honors the best two-way high school football players in the </w:t>
      </w:r>
      <w:r>
        <w:rPr>
          <w:rFonts w:ascii="Century Gothic" w:hAnsi="Century Gothic"/>
          <w:sz w:val="20"/>
        </w:rPr>
        <w:t>battalion’s South Carolina recruiting territory</w:t>
      </w:r>
      <w:r w:rsidR="00EC78E0" w:rsidRPr="00DB764D">
        <w:rPr>
          <w:rFonts w:ascii="Century Gothic" w:hAnsi="Century Gothic"/>
          <w:sz w:val="20"/>
        </w:rPr>
        <w:t xml:space="preserve">.  Fans can vote online for the weekly winner at </w:t>
      </w:r>
      <w:hyperlink r:id="rId6" w:history="1">
        <w:r w:rsidR="00EC78E0" w:rsidRPr="00DB764D">
          <w:rPr>
            <w:rStyle w:val="Hyperlink"/>
            <w:rFonts w:ascii="Century Gothic" w:hAnsi="Century Gothic"/>
            <w:sz w:val="20"/>
          </w:rPr>
          <w:t>www.TheSportsFlash.com</w:t>
        </w:r>
      </w:hyperlink>
      <w:r w:rsidR="00EC78E0" w:rsidRPr="00DB764D">
        <w:rPr>
          <w:rFonts w:ascii="Century Gothic" w:hAnsi="Century Gothic"/>
          <w:sz w:val="20"/>
        </w:rPr>
        <w:t xml:space="preserve">.  </w:t>
      </w:r>
    </w:p>
    <w:p w:rsidR="00EC78E0" w:rsidRDefault="00EC78E0" w:rsidP="00EC78E0">
      <w:pPr>
        <w:pStyle w:val="NoSpacing"/>
        <w:rPr>
          <w:rFonts w:ascii="Century Gothic" w:hAnsi="Century Gothic"/>
          <w:sz w:val="18"/>
        </w:rPr>
      </w:pPr>
    </w:p>
    <w:p w:rsidR="007A531B" w:rsidRPr="00DB764D" w:rsidRDefault="007A531B" w:rsidP="00EC78E0">
      <w:pPr>
        <w:pStyle w:val="NoSpacing"/>
        <w:rPr>
          <w:rFonts w:ascii="Century Gothic" w:hAnsi="Century Gothic"/>
          <w:b/>
          <w:i/>
          <w:sz w:val="20"/>
        </w:rPr>
      </w:pPr>
      <w:r w:rsidRPr="00DB764D">
        <w:rPr>
          <w:rFonts w:ascii="Century Gothic" w:hAnsi="Century Gothic"/>
          <w:b/>
          <w:i/>
          <w:sz w:val="20"/>
        </w:rPr>
        <w:t xml:space="preserve">Army Iron Man – </w:t>
      </w:r>
      <w:r w:rsidR="00E40744">
        <w:rPr>
          <w:rFonts w:ascii="Century Gothic" w:hAnsi="Century Gothic"/>
          <w:b/>
          <w:i/>
          <w:sz w:val="20"/>
        </w:rPr>
        <w:t>Georgia</w:t>
      </w:r>
      <w:r w:rsidRPr="00DB764D">
        <w:rPr>
          <w:rFonts w:ascii="Century Gothic" w:hAnsi="Century Gothic"/>
          <w:b/>
          <w:i/>
          <w:sz w:val="20"/>
        </w:rPr>
        <w:t xml:space="preserve"> – Week </w:t>
      </w:r>
      <w:r w:rsidR="00014DA9">
        <w:rPr>
          <w:rFonts w:ascii="Century Gothic" w:hAnsi="Century Gothic"/>
          <w:b/>
          <w:i/>
          <w:sz w:val="20"/>
        </w:rPr>
        <w:t>2</w:t>
      </w:r>
      <w:r w:rsidRPr="00DB764D">
        <w:rPr>
          <w:rFonts w:ascii="Century Gothic" w:hAnsi="Century Gothic"/>
          <w:b/>
          <w:i/>
          <w:sz w:val="20"/>
        </w:rPr>
        <w:t xml:space="preserve"> Nominees</w:t>
      </w:r>
    </w:p>
    <w:tbl>
      <w:tblPr>
        <w:tblStyle w:val="TableGrid"/>
        <w:tblW w:w="0" w:type="auto"/>
        <w:tblLook w:val="04A0" w:firstRow="1" w:lastRow="0" w:firstColumn="1" w:lastColumn="0" w:noHBand="0" w:noVBand="1"/>
      </w:tblPr>
      <w:tblGrid>
        <w:gridCol w:w="4608"/>
        <w:gridCol w:w="4968"/>
      </w:tblGrid>
      <w:tr w:rsidR="007614E3" w:rsidRPr="00DB764D" w:rsidTr="00CD5301">
        <w:tc>
          <w:tcPr>
            <w:tcW w:w="4608" w:type="dxa"/>
            <w:vAlign w:val="center"/>
          </w:tcPr>
          <w:p w:rsidR="007614E3" w:rsidRDefault="007614E3" w:rsidP="008F0DF7">
            <w:pPr>
              <w:pStyle w:val="NoSpacing"/>
              <w:jc w:val="center"/>
              <w:rPr>
                <w:rFonts w:ascii="Century Gothic" w:hAnsi="Century Gothic"/>
                <w:b/>
                <w:sz w:val="20"/>
              </w:rPr>
            </w:pPr>
            <w:proofErr w:type="spellStart"/>
            <w:r>
              <w:rPr>
                <w:rFonts w:ascii="Century Gothic" w:hAnsi="Century Gothic"/>
                <w:b/>
                <w:sz w:val="20"/>
              </w:rPr>
              <w:t>Donta</w:t>
            </w:r>
            <w:proofErr w:type="spellEnd"/>
            <w:r>
              <w:rPr>
                <w:rFonts w:ascii="Century Gothic" w:hAnsi="Century Gothic"/>
                <w:b/>
                <w:sz w:val="20"/>
              </w:rPr>
              <w:t xml:space="preserve"> Beckham – Baldwin</w:t>
            </w:r>
          </w:p>
        </w:tc>
        <w:tc>
          <w:tcPr>
            <w:tcW w:w="4968" w:type="dxa"/>
          </w:tcPr>
          <w:p w:rsidR="007614E3" w:rsidRDefault="007614E3" w:rsidP="00EC78E0">
            <w:pPr>
              <w:pStyle w:val="NoSpacing"/>
              <w:rPr>
                <w:rFonts w:ascii="Century Gothic" w:hAnsi="Century Gothic"/>
                <w:sz w:val="20"/>
              </w:rPr>
            </w:pPr>
            <w:r>
              <w:rPr>
                <w:rFonts w:ascii="Century Gothic" w:hAnsi="Century Gothic"/>
                <w:sz w:val="20"/>
              </w:rPr>
              <w:t>Beckham ran for two touchdowns, caught a touchdown pass, and blocked a punt that was returned for another score in Baldwin’s 41-7 win over Central.</w:t>
            </w:r>
          </w:p>
        </w:tc>
      </w:tr>
      <w:tr w:rsidR="00B66051" w:rsidRPr="00DB764D" w:rsidTr="00CD5301">
        <w:tc>
          <w:tcPr>
            <w:tcW w:w="4608" w:type="dxa"/>
            <w:vAlign w:val="center"/>
          </w:tcPr>
          <w:p w:rsidR="00B66051" w:rsidRDefault="00B66051" w:rsidP="008F0DF7">
            <w:pPr>
              <w:pStyle w:val="NoSpacing"/>
              <w:jc w:val="center"/>
              <w:rPr>
                <w:rFonts w:ascii="Century Gothic" w:hAnsi="Century Gothic"/>
                <w:b/>
                <w:sz w:val="20"/>
              </w:rPr>
            </w:pPr>
            <w:r>
              <w:rPr>
                <w:rFonts w:ascii="Century Gothic" w:hAnsi="Century Gothic"/>
                <w:b/>
                <w:sz w:val="20"/>
              </w:rPr>
              <w:t xml:space="preserve">Duncan Fletcher – </w:t>
            </w:r>
            <w:proofErr w:type="spellStart"/>
            <w:r>
              <w:rPr>
                <w:rFonts w:ascii="Century Gothic" w:hAnsi="Century Gothic"/>
                <w:b/>
                <w:sz w:val="20"/>
              </w:rPr>
              <w:t>Brookstone</w:t>
            </w:r>
            <w:proofErr w:type="spellEnd"/>
          </w:p>
        </w:tc>
        <w:tc>
          <w:tcPr>
            <w:tcW w:w="4968" w:type="dxa"/>
          </w:tcPr>
          <w:p w:rsidR="00B66051" w:rsidRDefault="00B66051" w:rsidP="00EC78E0">
            <w:pPr>
              <w:pStyle w:val="NoSpacing"/>
              <w:rPr>
                <w:rFonts w:ascii="Century Gothic" w:hAnsi="Century Gothic"/>
                <w:sz w:val="20"/>
              </w:rPr>
            </w:pPr>
            <w:r>
              <w:rPr>
                <w:rFonts w:ascii="Century Gothic" w:hAnsi="Century Gothic"/>
                <w:sz w:val="20"/>
              </w:rPr>
              <w:t>Fletcher recovered a fumble on defense, threw two touchdown passes (30, 16), and scored the game-winning two-point conversion in a 21-20 win over Dooly County.</w:t>
            </w:r>
          </w:p>
        </w:tc>
      </w:tr>
      <w:tr w:rsidR="00B66051" w:rsidRPr="00DB764D" w:rsidTr="00CD5301">
        <w:tc>
          <w:tcPr>
            <w:tcW w:w="4608" w:type="dxa"/>
            <w:vAlign w:val="center"/>
          </w:tcPr>
          <w:p w:rsidR="00B66051" w:rsidRDefault="00B66051" w:rsidP="008F0DF7">
            <w:pPr>
              <w:pStyle w:val="NoSpacing"/>
              <w:jc w:val="center"/>
              <w:rPr>
                <w:rFonts w:ascii="Century Gothic" w:hAnsi="Century Gothic"/>
                <w:b/>
                <w:sz w:val="20"/>
              </w:rPr>
            </w:pPr>
            <w:r>
              <w:rPr>
                <w:rFonts w:ascii="Century Gothic" w:hAnsi="Century Gothic"/>
                <w:b/>
                <w:sz w:val="20"/>
              </w:rPr>
              <w:t xml:space="preserve">Deion </w:t>
            </w:r>
            <w:proofErr w:type="spellStart"/>
            <w:r>
              <w:rPr>
                <w:rFonts w:ascii="Century Gothic" w:hAnsi="Century Gothic"/>
                <w:b/>
                <w:sz w:val="20"/>
              </w:rPr>
              <w:t>Goshay</w:t>
            </w:r>
            <w:proofErr w:type="spellEnd"/>
            <w:r>
              <w:rPr>
                <w:rFonts w:ascii="Century Gothic" w:hAnsi="Century Gothic"/>
                <w:b/>
                <w:sz w:val="20"/>
              </w:rPr>
              <w:t xml:space="preserve"> – Glenwood</w:t>
            </w:r>
          </w:p>
        </w:tc>
        <w:tc>
          <w:tcPr>
            <w:tcW w:w="4968" w:type="dxa"/>
          </w:tcPr>
          <w:p w:rsidR="00B66051" w:rsidRDefault="00B66051" w:rsidP="00EC78E0">
            <w:pPr>
              <w:pStyle w:val="NoSpacing"/>
              <w:rPr>
                <w:rFonts w:ascii="Century Gothic" w:hAnsi="Century Gothic"/>
                <w:sz w:val="20"/>
              </w:rPr>
            </w:pPr>
            <w:proofErr w:type="spellStart"/>
            <w:r>
              <w:rPr>
                <w:rFonts w:ascii="Century Gothic" w:hAnsi="Century Gothic"/>
                <w:sz w:val="20"/>
              </w:rPr>
              <w:t>Goshay</w:t>
            </w:r>
            <w:proofErr w:type="spellEnd"/>
            <w:r>
              <w:rPr>
                <w:rFonts w:ascii="Century Gothic" w:hAnsi="Century Gothic"/>
                <w:sz w:val="20"/>
              </w:rPr>
              <w:t xml:space="preserve"> scored three touchdowns with two rushing scores (66, 7) and a 55-yard interception return for a touchdown in Glenwood’s 54-0 win over Lowndes Academy.</w:t>
            </w:r>
          </w:p>
        </w:tc>
      </w:tr>
      <w:tr w:rsidR="00014DA9" w:rsidRPr="00DB764D" w:rsidTr="00CD5301">
        <w:tc>
          <w:tcPr>
            <w:tcW w:w="4608" w:type="dxa"/>
            <w:vAlign w:val="center"/>
          </w:tcPr>
          <w:p w:rsidR="00014DA9" w:rsidRDefault="00014DA9" w:rsidP="008F0DF7">
            <w:pPr>
              <w:pStyle w:val="NoSpacing"/>
              <w:jc w:val="center"/>
              <w:rPr>
                <w:rFonts w:ascii="Century Gothic" w:hAnsi="Century Gothic"/>
                <w:b/>
                <w:sz w:val="20"/>
              </w:rPr>
            </w:pPr>
            <w:proofErr w:type="spellStart"/>
            <w:r>
              <w:rPr>
                <w:rFonts w:ascii="Century Gothic" w:hAnsi="Century Gothic"/>
                <w:b/>
                <w:sz w:val="20"/>
              </w:rPr>
              <w:t>Juwan</w:t>
            </w:r>
            <w:proofErr w:type="spellEnd"/>
            <w:r>
              <w:rPr>
                <w:rFonts w:ascii="Century Gothic" w:hAnsi="Century Gothic"/>
                <w:b/>
                <w:sz w:val="20"/>
              </w:rPr>
              <w:t xml:space="preserve"> Johnson – Groves</w:t>
            </w:r>
          </w:p>
        </w:tc>
        <w:tc>
          <w:tcPr>
            <w:tcW w:w="4968" w:type="dxa"/>
          </w:tcPr>
          <w:p w:rsidR="00014DA9" w:rsidRDefault="00014DA9" w:rsidP="00EC78E0">
            <w:pPr>
              <w:pStyle w:val="NoSpacing"/>
              <w:rPr>
                <w:rFonts w:ascii="Century Gothic" w:hAnsi="Century Gothic"/>
                <w:sz w:val="20"/>
              </w:rPr>
            </w:pPr>
            <w:r>
              <w:rPr>
                <w:rFonts w:ascii="Century Gothic" w:hAnsi="Century Gothic"/>
                <w:sz w:val="20"/>
              </w:rPr>
              <w:t>Johnson scored on two touchdown runs (2, 37) and returned an interception for an 87-yard score in Groves’ 35-31 win over South Effingham.</w:t>
            </w:r>
          </w:p>
        </w:tc>
      </w:tr>
      <w:tr w:rsidR="00C84B63" w:rsidRPr="00DB764D" w:rsidTr="00CD5301">
        <w:tc>
          <w:tcPr>
            <w:tcW w:w="4608" w:type="dxa"/>
            <w:vAlign w:val="center"/>
          </w:tcPr>
          <w:p w:rsidR="00C84B63" w:rsidRDefault="00C84B63" w:rsidP="008F0DF7">
            <w:pPr>
              <w:pStyle w:val="NoSpacing"/>
              <w:jc w:val="center"/>
              <w:rPr>
                <w:rFonts w:ascii="Century Gothic" w:hAnsi="Century Gothic"/>
                <w:b/>
                <w:sz w:val="20"/>
              </w:rPr>
            </w:pPr>
            <w:proofErr w:type="spellStart"/>
            <w:r>
              <w:rPr>
                <w:rFonts w:ascii="Century Gothic" w:hAnsi="Century Gothic"/>
                <w:b/>
                <w:sz w:val="20"/>
              </w:rPr>
              <w:t>Akebren</w:t>
            </w:r>
            <w:proofErr w:type="spellEnd"/>
            <w:r>
              <w:rPr>
                <w:rFonts w:ascii="Century Gothic" w:hAnsi="Century Gothic"/>
                <w:b/>
                <w:sz w:val="20"/>
              </w:rPr>
              <w:t xml:space="preserve"> Ralls – Mary Persons</w:t>
            </w:r>
          </w:p>
        </w:tc>
        <w:tc>
          <w:tcPr>
            <w:tcW w:w="4968" w:type="dxa"/>
          </w:tcPr>
          <w:p w:rsidR="00C84B63" w:rsidRDefault="00C84B63" w:rsidP="00EC78E0">
            <w:pPr>
              <w:pStyle w:val="NoSpacing"/>
              <w:rPr>
                <w:rFonts w:ascii="Century Gothic" w:hAnsi="Century Gothic"/>
                <w:sz w:val="20"/>
              </w:rPr>
            </w:pPr>
            <w:r>
              <w:rPr>
                <w:rFonts w:ascii="Century Gothic" w:hAnsi="Century Gothic"/>
                <w:sz w:val="20"/>
              </w:rPr>
              <w:t>Ralls returned an interception for a 47-yard t</w:t>
            </w:r>
            <w:r w:rsidR="00BE491E">
              <w:rPr>
                <w:rFonts w:ascii="Century Gothic" w:hAnsi="Century Gothic"/>
                <w:sz w:val="20"/>
              </w:rPr>
              <w:t xml:space="preserve">ouchdown and returned a punt 74 </w:t>
            </w:r>
            <w:r>
              <w:rPr>
                <w:rFonts w:ascii="Century Gothic" w:hAnsi="Century Gothic"/>
                <w:sz w:val="20"/>
              </w:rPr>
              <w:t>yards to set up a field-goal to lead Mary Persons to a 10-6 win over Veterans.</w:t>
            </w:r>
          </w:p>
        </w:tc>
      </w:tr>
      <w:tr w:rsidR="006D64C9" w:rsidRPr="00DB764D" w:rsidTr="00CD5301">
        <w:tc>
          <w:tcPr>
            <w:tcW w:w="4608" w:type="dxa"/>
            <w:vAlign w:val="center"/>
          </w:tcPr>
          <w:p w:rsidR="006D64C9" w:rsidRDefault="00014DA9" w:rsidP="008F0DF7">
            <w:pPr>
              <w:pStyle w:val="NoSpacing"/>
              <w:jc w:val="center"/>
              <w:rPr>
                <w:rFonts w:ascii="Century Gothic" w:hAnsi="Century Gothic"/>
                <w:b/>
                <w:sz w:val="20"/>
              </w:rPr>
            </w:pPr>
            <w:r>
              <w:rPr>
                <w:rFonts w:ascii="Century Gothic" w:hAnsi="Century Gothic"/>
                <w:b/>
                <w:sz w:val="20"/>
              </w:rPr>
              <w:t>Spenser Spellman – Johnson</w:t>
            </w:r>
          </w:p>
        </w:tc>
        <w:tc>
          <w:tcPr>
            <w:tcW w:w="4968" w:type="dxa"/>
          </w:tcPr>
          <w:p w:rsidR="006D64C9" w:rsidRDefault="00014DA9" w:rsidP="00EC78E0">
            <w:pPr>
              <w:pStyle w:val="NoSpacing"/>
              <w:rPr>
                <w:rFonts w:ascii="Century Gothic" w:hAnsi="Century Gothic"/>
                <w:sz w:val="20"/>
              </w:rPr>
            </w:pPr>
            <w:r>
              <w:rPr>
                <w:rFonts w:ascii="Century Gothic" w:hAnsi="Century Gothic"/>
                <w:sz w:val="20"/>
              </w:rPr>
              <w:t>Spellman had a 12-yard touchdown catch and knocked down a couple of passes la</w:t>
            </w:r>
            <w:bookmarkStart w:id="0" w:name="_GoBack"/>
            <w:bookmarkEnd w:id="0"/>
            <w:r>
              <w:rPr>
                <w:rFonts w:ascii="Century Gothic" w:hAnsi="Century Gothic"/>
                <w:sz w:val="20"/>
              </w:rPr>
              <w:t>te in the game to help Johnson to a 14-7 win over Jenkins.</w:t>
            </w:r>
          </w:p>
        </w:tc>
      </w:tr>
      <w:tr w:rsidR="00014DA9" w:rsidRPr="00DB764D" w:rsidTr="00CD5301">
        <w:tc>
          <w:tcPr>
            <w:tcW w:w="4608" w:type="dxa"/>
            <w:vAlign w:val="center"/>
          </w:tcPr>
          <w:p w:rsidR="00014DA9" w:rsidRDefault="00014DA9" w:rsidP="008F0DF7">
            <w:pPr>
              <w:pStyle w:val="NoSpacing"/>
              <w:jc w:val="center"/>
              <w:rPr>
                <w:rFonts w:ascii="Century Gothic" w:hAnsi="Century Gothic"/>
                <w:b/>
                <w:sz w:val="20"/>
              </w:rPr>
            </w:pPr>
            <w:r>
              <w:rPr>
                <w:rFonts w:ascii="Century Gothic" w:hAnsi="Century Gothic"/>
                <w:b/>
                <w:sz w:val="20"/>
              </w:rPr>
              <w:t>Skylar Strickland – Calvary Day</w:t>
            </w:r>
          </w:p>
        </w:tc>
        <w:tc>
          <w:tcPr>
            <w:tcW w:w="4968" w:type="dxa"/>
          </w:tcPr>
          <w:p w:rsidR="00014DA9" w:rsidRDefault="00014DA9" w:rsidP="00EC78E0">
            <w:pPr>
              <w:pStyle w:val="NoSpacing"/>
              <w:rPr>
                <w:rFonts w:ascii="Century Gothic" w:hAnsi="Century Gothic"/>
                <w:sz w:val="20"/>
              </w:rPr>
            </w:pPr>
            <w:r>
              <w:rPr>
                <w:rFonts w:ascii="Century Gothic" w:hAnsi="Century Gothic"/>
                <w:sz w:val="20"/>
              </w:rPr>
              <w:t xml:space="preserve">Strickland </w:t>
            </w:r>
            <w:r w:rsidR="00B66051">
              <w:rPr>
                <w:rFonts w:ascii="Century Gothic" w:hAnsi="Century Gothic"/>
                <w:sz w:val="20"/>
              </w:rPr>
              <w:t xml:space="preserve">plays linebacker, but rushed for 110 yards on nine carries with three touchdowns (3, 4, </w:t>
            </w:r>
            <w:proofErr w:type="gramStart"/>
            <w:r w:rsidR="00B66051">
              <w:rPr>
                <w:rFonts w:ascii="Century Gothic" w:hAnsi="Century Gothic"/>
                <w:sz w:val="20"/>
              </w:rPr>
              <w:t>70</w:t>
            </w:r>
            <w:proofErr w:type="gramEnd"/>
            <w:r w:rsidR="00B66051">
              <w:rPr>
                <w:rFonts w:ascii="Century Gothic" w:hAnsi="Century Gothic"/>
                <w:sz w:val="20"/>
              </w:rPr>
              <w:t>) to lead Calvary Day to a 25-14 win over Walker.</w:t>
            </w:r>
          </w:p>
        </w:tc>
      </w:tr>
    </w:tbl>
    <w:p w:rsidR="00A55DA2" w:rsidRDefault="00A55DA2" w:rsidP="00EC78E0">
      <w:pPr>
        <w:pStyle w:val="NoSpacing"/>
        <w:rPr>
          <w:rFonts w:ascii="Century Gothic" w:hAnsi="Century Gothic"/>
          <w:sz w:val="20"/>
        </w:rPr>
      </w:pPr>
    </w:p>
    <w:p w:rsidR="00A55DA2" w:rsidRDefault="00A55DA2" w:rsidP="00EC78E0">
      <w:pPr>
        <w:pStyle w:val="NoSpacing"/>
        <w:rPr>
          <w:rFonts w:ascii="Century Gothic" w:hAnsi="Century Gothic"/>
          <w:sz w:val="20"/>
        </w:rPr>
      </w:pPr>
    </w:p>
    <w:p w:rsidR="00D11B62" w:rsidRPr="00DB764D" w:rsidRDefault="00D11B62" w:rsidP="00EC78E0">
      <w:pPr>
        <w:pStyle w:val="NoSpacing"/>
        <w:rPr>
          <w:rFonts w:ascii="Century Gothic" w:hAnsi="Century Gothic"/>
          <w:sz w:val="20"/>
        </w:rPr>
      </w:pPr>
      <w:r w:rsidRPr="00DB764D">
        <w:rPr>
          <w:rFonts w:ascii="Century Gothic" w:hAnsi="Century Gothic"/>
          <w:sz w:val="20"/>
        </w:rPr>
        <w:t>Voting for the Army Iron Man of the Week ends on Thursdays at 9:00 P.M. EDT with the winner being announced on Friday morning.</w:t>
      </w:r>
    </w:p>
    <w:p w:rsidR="00D11B62" w:rsidRPr="00DB764D" w:rsidRDefault="00D11B62" w:rsidP="00EC78E0">
      <w:pPr>
        <w:pStyle w:val="NoSpacing"/>
        <w:rPr>
          <w:rFonts w:ascii="Century Gothic" w:hAnsi="Century Gothic"/>
          <w:sz w:val="20"/>
        </w:rPr>
      </w:pPr>
    </w:p>
    <w:p w:rsidR="00D11B62" w:rsidRPr="00DB764D" w:rsidRDefault="00D11B62" w:rsidP="00D11B62">
      <w:pPr>
        <w:jc w:val="both"/>
        <w:rPr>
          <w:rFonts w:ascii="Century Gothic" w:hAnsi="Century Gothic"/>
          <w:sz w:val="20"/>
          <w:szCs w:val="20"/>
        </w:rPr>
      </w:pPr>
      <w:r w:rsidRPr="00DB764D">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B764D">
          <w:rPr>
            <w:rStyle w:val="Hyperlink"/>
            <w:rFonts w:ascii="Century Gothic" w:hAnsi="Century Gothic"/>
            <w:sz w:val="20"/>
            <w:szCs w:val="20"/>
          </w:rPr>
          <w:t>www.GoArmy.com</w:t>
        </w:r>
      </w:hyperlink>
      <w:r w:rsidRPr="00DB764D">
        <w:rPr>
          <w:rFonts w:ascii="Century Gothic" w:hAnsi="Century Gothic"/>
          <w:sz w:val="20"/>
          <w:szCs w:val="20"/>
        </w:rPr>
        <w:t>.</w:t>
      </w:r>
    </w:p>
    <w:p w:rsidR="00DB764D" w:rsidRDefault="00DB764D" w:rsidP="00D11B62">
      <w:pPr>
        <w:pStyle w:val="NoSpacing"/>
        <w:rPr>
          <w:rFonts w:ascii="Century Gothic" w:hAnsi="Century Gothic"/>
          <w:sz w:val="20"/>
          <w:szCs w:val="20"/>
        </w:rPr>
      </w:pPr>
    </w:p>
    <w:p w:rsidR="00D11B62" w:rsidRPr="00DB764D" w:rsidRDefault="00D11B62" w:rsidP="00D11B62">
      <w:pPr>
        <w:pStyle w:val="NoSpacing"/>
        <w:rPr>
          <w:rFonts w:ascii="Century Gothic" w:hAnsi="Century Gothic"/>
          <w:sz w:val="18"/>
        </w:rPr>
      </w:pPr>
      <w:r w:rsidRPr="00DB764D">
        <w:rPr>
          <w:rFonts w:ascii="Century Gothic" w:hAnsi="Century Gothic"/>
          <w:sz w:val="20"/>
          <w:szCs w:val="20"/>
        </w:rPr>
        <w:t xml:space="preserve">For questions about the U.S. Army Iron Man Award, please contact TSF Radio Network’s Mike </w:t>
      </w:r>
      <w:proofErr w:type="spellStart"/>
      <w:r w:rsidRPr="00DB764D">
        <w:rPr>
          <w:rFonts w:ascii="Century Gothic" w:hAnsi="Century Gothic"/>
          <w:sz w:val="20"/>
          <w:szCs w:val="20"/>
        </w:rPr>
        <w:t>Sinnott</w:t>
      </w:r>
      <w:proofErr w:type="spellEnd"/>
      <w:r w:rsidRPr="00DB764D">
        <w:rPr>
          <w:rFonts w:ascii="Century Gothic" w:hAnsi="Century Gothic"/>
          <w:sz w:val="20"/>
          <w:szCs w:val="20"/>
        </w:rPr>
        <w:t xml:space="preserve"> at (517) 927-4570.</w:t>
      </w:r>
    </w:p>
    <w:p w:rsidR="00D11B62" w:rsidRPr="00DB764D" w:rsidRDefault="00D11B62" w:rsidP="00D11B62">
      <w:pPr>
        <w:pStyle w:val="NoSpacing"/>
        <w:jc w:val="center"/>
        <w:rPr>
          <w:rFonts w:ascii="Century Gothic" w:hAnsi="Century Gothic"/>
          <w:b/>
          <w:sz w:val="20"/>
        </w:rPr>
      </w:pPr>
    </w:p>
    <w:p w:rsidR="00D11B62" w:rsidRPr="00DB764D" w:rsidRDefault="00D11B62" w:rsidP="00D11B62">
      <w:pPr>
        <w:pStyle w:val="NoSpacing"/>
        <w:jc w:val="center"/>
        <w:rPr>
          <w:rFonts w:ascii="Century Gothic" w:hAnsi="Century Gothic"/>
          <w:b/>
          <w:sz w:val="20"/>
        </w:rPr>
      </w:pPr>
      <w:r w:rsidRPr="00DB764D">
        <w:rPr>
          <w:rFonts w:ascii="Century Gothic" w:hAnsi="Century Gothic"/>
          <w:b/>
          <w:sz w:val="20"/>
        </w:rPr>
        <w:t>###</w:t>
      </w:r>
    </w:p>
    <w:sectPr w:rsidR="00D11B62" w:rsidRPr="00DB764D"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14DA9"/>
    <w:rsid w:val="000529B0"/>
    <w:rsid w:val="00076FCF"/>
    <w:rsid w:val="00133B52"/>
    <w:rsid w:val="001A36E6"/>
    <w:rsid w:val="0021170B"/>
    <w:rsid w:val="00230C99"/>
    <w:rsid w:val="00231872"/>
    <w:rsid w:val="003370BF"/>
    <w:rsid w:val="00383701"/>
    <w:rsid w:val="003E71EC"/>
    <w:rsid w:val="003F733E"/>
    <w:rsid w:val="004B0858"/>
    <w:rsid w:val="00531859"/>
    <w:rsid w:val="005D3E31"/>
    <w:rsid w:val="0062086A"/>
    <w:rsid w:val="006A5D67"/>
    <w:rsid w:val="006C61D4"/>
    <w:rsid w:val="006D64C9"/>
    <w:rsid w:val="007614E3"/>
    <w:rsid w:val="007A531B"/>
    <w:rsid w:val="008F0DF7"/>
    <w:rsid w:val="00A33E97"/>
    <w:rsid w:val="00A376B0"/>
    <w:rsid w:val="00A55DA2"/>
    <w:rsid w:val="00B66051"/>
    <w:rsid w:val="00B8745C"/>
    <w:rsid w:val="00BE491E"/>
    <w:rsid w:val="00C80617"/>
    <w:rsid w:val="00C84B63"/>
    <w:rsid w:val="00CC4D12"/>
    <w:rsid w:val="00CD5301"/>
    <w:rsid w:val="00CF4014"/>
    <w:rsid w:val="00CF72EA"/>
    <w:rsid w:val="00D11B62"/>
    <w:rsid w:val="00D16FE8"/>
    <w:rsid w:val="00D9159C"/>
    <w:rsid w:val="00DB764D"/>
    <w:rsid w:val="00E1040A"/>
    <w:rsid w:val="00E40744"/>
    <w:rsid w:val="00EC78E0"/>
    <w:rsid w:val="00F03CCA"/>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2011-08-30T00:34:00Z</cp:lastPrinted>
  <dcterms:created xsi:type="dcterms:W3CDTF">2011-09-05T17:00:00Z</dcterms:created>
  <dcterms:modified xsi:type="dcterms:W3CDTF">2011-09-05T23:13:00Z</dcterms:modified>
</cp:coreProperties>
</file>