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FD168A" w:rsidP="00FD168A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TSF RADIO NETWORK</w:t>
      </w:r>
    </w:p>
    <w:p w:rsidR="00FD168A" w:rsidRDefault="0026077B" w:rsidP="00822935">
      <w:pPr>
        <w:pStyle w:val="NoSpacing"/>
        <w:rPr>
          <w:rFonts w:ascii="Century Gothic" w:hAnsi="Century Gothic"/>
          <w:b/>
          <w:i/>
          <w:sz w:val="20"/>
        </w:rPr>
      </w:pPr>
      <w:proofErr w:type="spellStart"/>
      <w:r>
        <w:rPr>
          <w:rFonts w:ascii="Century Gothic" w:hAnsi="Century Gothic"/>
          <w:b/>
          <w:i/>
          <w:sz w:val="20"/>
        </w:rPr>
        <w:t>VSiN</w:t>
      </w:r>
      <w:proofErr w:type="spellEnd"/>
      <w:r>
        <w:rPr>
          <w:rFonts w:ascii="Century Gothic" w:hAnsi="Century Gothic"/>
          <w:b/>
          <w:i/>
          <w:sz w:val="20"/>
        </w:rPr>
        <w:t xml:space="preserve"> Anchor Assignments</w:t>
      </w:r>
    </w:p>
    <w:p w:rsidR="003855D0" w:rsidRDefault="003855D0" w:rsidP="00822935">
      <w:pPr>
        <w:pStyle w:val="NoSpacing"/>
        <w:rPr>
          <w:rFonts w:ascii="Century Gothic" w:hAnsi="Century Gothic"/>
          <w:b/>
          <w:i/>
          <w:sz w:val="20"/>
        </w:rPr>
      </w:pPr>
      <w:proofErr w:type="gramStart"/>
      <w:r>
        <w:rPr>
          <w:rFonts w:ascii="Century Gothic" w:hAnsi="Century Gothic"/>
          <w:b/>
          <w:i/>
          <w:sz w:val="20"/>
        </w:rPr>
        <w:t>UPDATED  -</w:t>
      </w:r>
      <w:proofErr w:type="gramEnd"/>
      <w:r>
        <w:rPr>
          <w:rFonts w:ascii="Century Gothic" w:hAnsi="Century Gothic"/>
          <w:b/>
          <w:i/>
          <w:sz w:val="20"/>
        </w:rPr>
        <w:t xml:space="preserve">  MARCH 27, 2019</w:t>
      </w:r>
    </w:p>
    <w:p w:rsidR="003C4E05" w:rsidRDefault="003C4E05" w:rsidP="007328E3">
      <w:pPr>
        <w:tabs>
          <w:tab w:val="left" w:pos="5685"/>
        </w:tabs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26077B" w:rsidRPr="0026077B" w:rsidTr="0026077B">
        <w:tc>
          <w:tcPr>
            <w:tcW w:w="3294" w:type="dxa"/>
            <w:shd w:val="clear" w:color="auto" w:fill="002060"/>
          </w:tcPr>
          <w:p w:rsidR="0026077B" w:rsidRPr="0026077B" w:rsidRDefault="0026077B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26077B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TONY D</w:t>
            </w:r>
          </w:p>
        </w:tc>
        <w:tc>
          <w:tcPr>
            <w:tcW w:w="3294" w:type="dxa"/>
            <w:shd w:val="clear" w:color="auto" w:fill="002060"/>
          </w:tcPr>
          <w:p w:rsidR="0026077B" w:rsidRPr="0026077B" w:rsidRDefault="003855D0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TREY</w:t>
            </w:r>
            <w:bookmarkStart w:id="0" w:name="_GoBack"/>
            <w:bookmarkEnd w:id="0"/>
          </w:p>
        </w:tc>
        <w:tc>
          <w:tcPr>
            <w:tcW w:w="3294" w:type="dxa"/>
            <w:shd w:val="clear" w:color="auto" w:fill="002060"/>
          </w:tcPr>
          <w:p w:rsidR="0026077B" w:rsidRPr="0026077B" w:rsidRDefault="0026077B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26077B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RICH</w:t>
            </w:r>
          </w:p>
        </w:tc>
        <w:tc>
          <w:tcPr>
            <w:tcW w:w="3294" w:type="dxa"/>
            <w:shd w:val="clear" w:color="auto" w:fill="002060"/>
          </w:tcPr>
          <w:p w:rsidR="0026077B" w:rsidRPr="0026077B" w:rsidRDefault="0026077B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 w:rsidRPr="0026077B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PAULEY</w:t>
            </w:r>
          </w:p>
        </w:tc>
      </w:tr>
      <w:tr w:rsidR="0026077B" w:rsidTr="0026077B">
        <w:tc>
          <w:tcPr>
            <w:tcW w:w="3294" w:type="dxa"/>
          </w:tcPr>
          <w:p w:rsidR="0026077B" w:rsidRDefault="0026077B" w:rsidP="003855D0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FF0000"/>
                <w:sz w:val="20"/>
              </w:rPr>
              <w:t>DE-WWTX</w:t>
            </w:r>
            <w:r w:rsidR="003855D0" w:rsidRPr="00FD6CFA">
              <w:rPr>
                <w:rFonts w:ascii="Century Gothic" w:hAnsi="Century Gothic"/>
                <w:b/>
                <w:i/>
                <w:color w:val="00B050"/>
                <w:sz w:val="20"/>
              </w:rPr>
              <w:t xml:space="preserve"> </w:t>
            </w:r>
          </w:p>
        </w:tc>
        <w:tc>
          <w:tcPr>
            <w:tcW w:w="3294" w:type="dxa"/>
          </w:tcPr>
          <w:p w:rsidR="0026077B" w:rsidRDefault="0026077B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FF0000"/>
                <w:sz w:val="20"/>
              </w:rPr>
              <w:t>DC -  THE TEAM 980</w:t>
            </w:r>
          </w:p>
        </w:tc>
        <w:tc>
          <w:tcPr>
            <w:tcW w:w="3294" w:type="dxa"/>
          </w:tcPr>
          <w:p w:rsidR="0026077B" w:rsidRDefault="0026077B" w:rsidP="0026077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E4F2E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AZ-THE FANATIC</w:t>
            </w:r>
          </w:p>
        </w:tc>
        <w:tc>
          <w:tcPr>
            <w:tcW w:w="3294" w:type="dxa"/>
          </w:tcPr>
          <w:p w:rsidR="0026077B" w:rsidRDefault="005B5C8C" w:rsidP="00FD6CFA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VSiN</w:t>
            </w:r>
            <w:proofErr w:type="spellEnd"/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 xml:space="preserve"> LOCAL “C” Files</w:t>
            </w:r>
          </w:p>
        </w:tc>
      </w:tr>
      <w:tr w:rsidR="0026077B" w:rsidTr="0026077B">
        <w:tc>
          <w:tcPr>
            <w:tcW w:w="3294" w:type="dxa"/>
          </w:tcPr>
          <w:p w:rsidR="0026077B" w:rsidRPr="00FD6CFA" w:rsidRDefault="003855D0" w:rsidP="00FD6CFA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00B050"/>
                <w:sz w:val="20"/>
              </w:rPr>
              <w:t>NATIONAL</w:t>
            </w:r>
          </w:p>
        </w:tc>
        <w:tc>
          <w:tcPr>
            <w:tcW w:w="3294" w:type="dxa"/>
          </w:tcPr>
          <w:p w:rsidR="0026077B" w:rsidRPr="00FD6CFA" w:rsidRDefault="005B5C8C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B0F0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00B0F0"/>
                <w:sz w:val="20"/>
              </w:rPr>
              <w:t>KY-WHBE</w:t>
            </w:r>
          </w:p>
        </w:tc>
        <w:tc>
          <w:tcPr>
            <w:tcW w:w="3294" w:type="dxa"/>
          </w:tcPr>
          <w:p w:rsidR="0026077B" w:rsidRPr="005E4F2E" w:rsidRDefault="0026077B" w:rsidP="0026077B">
            <w:pPr>
              <w:jc w:val="center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5E4F2E">
              <w:rPr>
                <w:rFonts w:ascii="Century Gothic" w:hAnsi="Century Gothic"/>
                <w:b/>
                <w:i/>
                <w:color w:val="00B050"/>
                <w:sz w:val="20"/>
              </w:rPr>
              <w:t>CA-KIFM (EPSN 1320)</w:t>
            </w:r>
          </w:p>
        </w:tc>
        <w:tc>
          <w:tcPr>
            <w:tcW w:w="3294" w:type="dxa"/>
          </w:tcPr>
          <w:p w:rsidR="0026077B" w:rsidRDefault="00FD6CFA" w:rsidP="00FD6CFA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MAD DOG (2P-2A)</w:t>
            </w:r>
          </w:p>
        </w:tc>
      </w:tr>
      <w:tr w:rsidR="003855D0" w:rsidTr="005E4F2E">
        <w:tc>
          <w:tcPr>
            <w:tcW w:w="3294" w:type="dxa"/>
          </w:tcPr>
          <w:p w:rsidR="003855D0" w:rsidRPr="00FD6CFA" w:rsidRDefault="003855D0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00B050"/>
                <w:sz w:val="20"/>
              </w:rPr>
              <w:t>MAD DOG (6A-1P)</w:t>
            </w:r>
          </w:p>
        </w:tc>
        <w:tc>
          <w:tcPr>
            <w:tcW w:w="3294" w:type="dxa"/>
          </w:tcPr>
          <w:p w:rsidR="003855D0" w:rsidRPr="00FD6CFA" w:rsidRDefault="003855D0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B0F0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00B0F0"/>
                <w:sz w:val="20"/>
              </w:rPr>
              <w:t>KY-WLXG</w:t>
            </w:r>
          </w:p>
        </w:tc>
        <w:tc>
          <w:tcPr>
            <w:tcW w:w="3294" w:type="dxa"/>
            <w:shd w:val="clear" w:color="auto" w:fill="FFFF00"/>
          </w:tcPr>
          <w:p w:rsidR="003855D0" w:rsidRPr="005E4F2E" w:rsidRDefault="003855D0" w:rsidP="0026077B">
            <w:pPr>
              <w:jc w:val="center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5E4F2E">
              <w:rPr>
                <w:rFonts w:ascii="Century Gothic" w:hAnsi="Century Gothic"/>
                <w:b/>
                <w:i/>
                <w:color w:val="00B050"/>
                <w:sz w:val="20"/>
              </w:rPr>
              <w:t>CA-KNBR (SF)</w:t>
            </w:r>
          </w:p>
        </w:tc>
        <w:tc>
          <w:tcPr>
            <w:tcW w:w="3294" w:type="dxa"/>
          </w:tcPr>
          <w:p w:rsidR="003855D0" w:rsidRDefault="003855D0" w:rsidP="007328E3">
            <w:pPr>
              <w:tabs>
                <w:tab w:val="left" w:pos="5685"/>
              </w:tabs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3855D0" w:rsidTr="0026077B">
        <w:tc>
          <w:tcPr>
            <w:tcW w:w="3294" w:type="dxa"/>
          </w:tcPr>
          <w:p w:rsidR="003855D0" w:rsidRPr="00FD6CFA" w:rsidRDefault="003855D0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color w:val="00B050"/>
                <w:sz w:val="20"/>
              </w:rPr>
              <w:t>VSiN</w:t>
            </w:r>
            <w:proofErr w:type="spellEnd"/>
            <w:r>
              <w:rPr>
                <w:rFonts w:ascii="Century Gothic" w:hAnsi="Century Gothic"/>
                <w:b/>
                <w:i/>
                <w:color w:val="00B050"/>
                <w:sz w:val="20"/>
              </w:rPr>
              <w:t xml:space="preserve"> - </w:t>
            </w:r>
            <w:proofErr w:type="spellStart"/>
            <w:r>
              <w:rPr>
                <w:rFonts w:ascii="Century Gothic" w:hAnsi="Century Gothic"/>
                <w:b/>
                <w:i/>
                <w:color w:val="00B050"/>
                <w:sz w:val="20"/>
              </w:rPr>
              <w:t>SiriusXM</w:t>
            </w:r>
            <w:proofErr w:type="spellEnd"/>
            <w:r>
              <w:rPr>
                <w:rFonts w:ascii="Century Gothic" w:hAnsi="Century Gothic"/>
                <w:b/>
                <w:i/>
                <w:color w:val="00B050"/>
                <w:sz w:val="20"/>
              </w:rPr>
              <w:t xml:space="preserve"> 204</w:t>
            </w:r>
          </w:p>
        </w:tc>
        <w:tc>
          <w:tcPr>
            <w:tcW w:w="3294" w:type="dxa"/>
          </w:tcPr>
          <w:p w:rsidR="003855D0" w:rsidRPr="00FD6CFA" w:rsidRDefault="003855D0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B0F0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00B0F0"/>
                <w:sz w:val="20"/>
              </w:rPr>
              <w:t>KY-WHBE</w:t>
            </w:r>
          </w:p>
        </w:tc>
        <w:tc>
          <w:tcPr>
            <w:tcW w:w="3294" w:type="dxa"/>
          </w:tcPr>
          <w:p w:rsidR="003855D0" w:rsidRPr="005E4F2E" w:rsidRDefault="003855D0" w:rsidP="0026077B">
            <w:pPr>
              <w:jc w:val="center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5E4F2E">
              <w:rPr>
                <w:rFonts w:ascii="Century Gothic" w:hAnsi="Century Gothic"/>
                <w:b/>
                <w:i/>
                <w:color w:val="00B050"/>
                <w:sz w:val="20"/>
              </w:rPr>
              <w:t>CA-KXPS (TEAM 1010)</w:t>
            </w:r>
          </w:p>
        </w:tc>
        <w:tc>
          <w:tcPr>
            <w:tcW w:w="3294" w:type="dxa"/>
          </w:tcPr>
          <w:p w:rsidR="003855D0" w:rsidRDefault="003855D0" w:rsidP="007328E3">
            <w:pPr>
              <w:tabs>
                <w:tab w:val="left" w:pos="5685"/>
              </w:tabs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3855D0" w:rsidTr="003855D0">
        <w:tc>
          <w:tcPr>
            <w:tcW w:w="3294" w:type="dxa"/>
            <w:shd w:val="clear" w:color="auto" w:fill="auto"/>
          </w:tcPr>
          <w:p w:rsidR="003855D0" w:rsidRPr="00FD6CFA" w:rsidRDefault="003855D0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0000"/>
                <w:sz w:val="20"/>
              </w:rPr>
            </w:pPr>
            <w:r w:rsidRPr="003855D0">
              <w:rPr>
                <w:rFonts w:ascii="Century Gothic" w:hAnsi="Century Gothic"/>
                <w:b/>
                <w:i/>
                <w:color w:val="00B050"/>
                <w:sz w:val="20"/>
              </w:rPr>
              <w:t>FANTASY SPORTS RADIO</w:t>
            </w:r>
          </w:p>
        </w:tc>
        <w:tc>
          <w:tcPr>
            <w:tcW w:w="3294" w:type="dxa"/>
            <w:shd w:val="clear" w:color="auto" w:fill="FFFF00"/>
          </w:tcPr>
          <w:p w:rsidR="003855D0" w:rsidRDefault="003855D0" w:rsidP="00D10BF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MA-WBZ</w:t>
            </w:r>
          </w:p>
        </w:tc>
        <w:tc>
          <w:tcPr>
            <w:tcW w:w="3294" w:type="dxa"/>
          </w:tcPr>
          <w:p w:rsidR="003855D0" w:rsidRPr="005E4F2E" w:rsidRDefault="003855D0" w:rsidP="0026077B">
            <w:pPr>
              <w:jc w:val="center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5E4F2E">
              <w:rPr>
                <w:rFonts w:ascii="Century Gothic" w:hAnsi="Century Gothic"/>
                <w:b/>
                <w:i/>
                <w:color w:val="00B050"/>
                <w:sz w:val="20"/>
              </w:rPr>
              <w:t>CA-KXTK (ESPN 1280)</w:t>
            </w:r>
          </w:p>
        </w:tc>
        <w:tc>
          <w:tcPr>
            <w:tcW w:w="3294" w:type="dxa"/>
          </w:tcPr>
          <w:p w:rsidR="003855D0" w:rsidRDefault="003855D0" w:rsidP="007328E3">
            <w:pPr>
              <w:tabs>
                <w:tab w:val="left" w:pos="5685"/>
              </w:tabs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3855D0" w:rsidTr="0026077B">
        <w:tc>
          <w:tcPr>
            <w:tcW w:w="3294" w:type="dxa"/>
          </w:tcPr>
          <w:p w:rsidR="003855D0" w:rsidRPr="00FD6CFA" w:rsidRDefault="003855D0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0000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FF0000"/>
                <w:sz w:val="20"/>
              </w:rPr>
              <w:t>NJ-WENJ</w:t>
            </w:r>
          </w:p>
        </w:tc>
        <w:tc>
          <w:tcPr>
            <w:tcW w:w="3294" w:type="dxa"/>
          </w:tcPr>
          <w:p w:rsidR="003855D0" w:rsidRPr="00FD6CFA" w:rsidRDefault="003855D0" w:rsidP="00D10BF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0000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FF0000"/>
                <w:sz w:val="20"/>
              </w:rPr>
              <w:t>MD-WJZ BALTIMORE</w:t>
            </w:r>
          </w:p>
        </w:tc>
        <w:tc>
          <w:tcPr>
            <w:tcW w:w="3294" w:type="dxa"/>
          </w:tcPr>
          <w:p w:rsidR="003855D0" w:rsidRPr="005E4F2E" w:rsidRDefault="003855D0" w:rsidP="0026077B">
            <w:pPr>
              <w:jc w:val="center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5E4F2E">
              <w:rPr>
                <w:rFonts w:ascii="Century Gothic" w:hAnsi="Century Gothic"/>
                <w:b/>
                <w:i/>
                <w:color w:val="00B050"/>
                <w:sz w:val="20"/>
              </w:rPr>
              <w:t>CA-XEPERS (MIGHTY 1090)</w:t>
            </w:r>
          </w:p>
        </w:tc>
        <w:tc>
          <w:tcPr>
            <w:tcW w:w="3294" w:type="dxa"/>
          </w:tcPr>
          <w:p w:rsidR="003855D0" w:rsidRDefault="003855D0" w:rsidP="007328E3">
            <w:pPr>
              <w:tabs>
                <w:tab w:val="left" w:pos="5685"/>
              </w:tabs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3855D0" w:rsidTr="003855D0">
        <w:tc>
          <w:tcPr>
            <w:tcW w:w="3294" w:type="dxa"/>
            <w:shd w:val="clear" w:color="auto" w:fill="FFFF00"/>
          </w:tcPr>
          <w:p w:rsidR="003855D0" w:rsidRPr="00FD6CFA" w:rsidRDefault="003855D0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0000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FF0000"/>
                <w:sz w:val="20"/>
              </w:rPr>
              <w:t>PA-WPEN PHILADELPHIA</w:t>
            </w:r>
          </w:p>
        </w:tc>
        <w:tc>
          <w:tcPr>
            <w:tcW w:w="3294" w:type="dxa"/>
          </w:tcPr>
          <w:p w:rsidR="003855D0" w:rsidRPr="00FD6CFA" w:rsidRDefault="003855D0" w:rsidP="00D10BF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0000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FF0000"/>
                <w:sz w:val="20"/>
              </w:rPr>
              <w:t>MD-WTGM</w:t>
            </w:r>
          </w:p>
        </w:tc>
        <w:tc>
          <w:tcPr>
            <w:tcW w:w="3294" w:type="dxa"/>
          </w:tcPr>
          <w:p w:rsidR="003855D0" w:rsidRDefault="003855D0" w:rsidP="0026077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IA-KGYM</w:t>
            </w:r>
          </w:p>
        </w:tc>
        <w:tc>
          <w:tcPr>
            <w:tcW w:w="3294" w:type="dxa"/>
          </w:tcPr>
          <w:p w:rsidR="003855D0" w:rsidRDefault="003855D0" w:rsidP="007328E3">
            <w:pPr>
              <w:tabs>
                <w:tab w:val="left" w:pos="5685"/>
              </w:tabs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3855D0" w:rsidTr="005E4F2E">
        <w:tc>
          <w:tcPr>
            <w:tcW w:w="3294" w:type="dxa"/>
          </w:tcPr>
          <w:p w:rsidR="003855D0" w:rsidRDefault="003855D0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TN-WNSR</w:t>
            </w:r>
          </w:p>
        </w:tc>
        <w:tc>
          <w:tcPr>
            <w:tcW w:w="3294" w:type="dxa"/>
          </w:tcPr>
          <w:p w:rsidR="003855D0" w:rsidRDefault="003855D0" w:rsidP="00D10BF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00B050"/>
                <w:sz w:val="20"/>
              </w:rPr>
              <w:t>MO-WXOS ST. LOUIS</w:t>
            </w:r>
          </w:p>
        </w:tc>
        <w:tc>
          <w:tcPr>
            <w:tcW w:w="3294" w:type="dxa"/>
            <w:shd w:val="clear" w:color="auto" w:fill="FFFF00"/>
          </w:tcPr>
          <w:p w:rsidR="003855D0" w:rsidRDefault="003855D0" w:rsidP="0026077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IL-WSCR</w:t>
            </w:r>
          </w:p>
        </w:tc>
        <w:tc>
          <w:tcPr>
            <w:tcW w:w="3294" w:type="dxa"/>
          </w:tcPr>
          <w:p w:rsidR="003855D0" w:rsidRDefault="003855D0" w:rsidP="007328E3">
            <w:pPr>
              <w:tabs>
                <w:tab w:val="left" w:pos="5685"/>
              </w:tabs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3855D0" w:rsidTr="0026077B">
        <w:tc>
          <w:tcPr>
            <w:tcW w:w="3294" w:type="dxa"/>
          </w:tcPr>
          <w:p w:rsidR="003855D0" w:rsidRPr="005E4F2E" w:rsidRDefault="003855D0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B0F0"/>
                <w:sz w:val="20"/>
              </w:rPr>
            </w:pPr>
            <w:r w:rsidRPr="005E4F2E">
              <w:rPr>
                <w:rFonts w:ascii="Century Gothic" w:hAnsi="Century Gothic"/>
                <w:b/>
                <w:i/>
                <w:color w:val="00B0F0"/>
                <w:sz w:val="20"/>
              </w:rPr>
              <w:t>TX-HPRN</w:t>
            </w:r>
          </w:p>
        </w:tc>
        <w:tc>
          <w:tcPr>
            <w:tcW w:w="3294" w:type="dxa"/>
          </w:tcPr>
          <w:p w:rsidR="003855D0" w:rsidRDefault="003855D0" w:rsidP="00D10BF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002060"/>
                <w:sz w:val="20"/>
              </w:rPr>
              <w:t>PA-WBGG PITTSBURGH</w:t>
            </w:r>
          </w:p>
        </w:tc>
        <w:tc>
          <w:tcPr>
            <w:tcW w:w="3294" w:type="dxa"/>
          </w:tcPr>
          <w:p w:rsidR="003855D0" w:rsidRDefault="003855D0" w:rsidP="0026077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MI-WXYT</w:t>
            </w:r>
          </w:p>
        </w:tc>
        <w:tc>
          <w:tcPr>
            <w:tcW w:w="3294" w:type="dxa"/>
          </w:tcPr>
          <w:p w:rsidR="003855D0" w:rsidRDefault="003855D0" w:rsidP="007328E3">
            <w:pPr>
              <w:tabs>
                <w:tab w:val="left" w:pos="5685"/>
              </w:tabs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3855D0" w:rsidTr="0026077B">
        <w:tc>
          <w:tcPr>
            <w:tcW w:w="3294" w:type="dxa"/>
          </w:tcPr>
          <w:p w:rsidR="003855D0" w:rsidRPr="005E4F2E" w:rsidRDefault="003855D0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B0F0"/>
                <w:sz w:val="20"/>
              </w:rPr>
            </w:pPr>
            <w:r w:rsidRPr="005E4F2E">
              <w:rPr>
                <w:rFonts w:ascii="Century Gothic" w:hAnsi="Century Gothic"/>
                <w:b/>
                <w:i/>
                <w:color w:val="00B0F0"/>
                <w:sz w:val="20"/>
              </w:rPr>
              <w:t>TX-KBME</w:t>
            </w:r>
          </w:p>
        </w:tc>
        <w:tc>
          <w:tcPr>
            <w:tcW w:w="3294" w:type="dxa"/>
          </w:tcPr>
          <w:p w:rsidR="003855D0" w:rsidRDefault="003855D0" w:rsidP="00D10BF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 w:rsidRPr="00FD6CFA">
              <w:rPr>
                <w:rFonts w:ascii="Century Gothic" w:hAnsi="Century Gothic"/>
                <w:b/>
                <w:i/>
                <w:color w:val="002060"/>
                <w:sz w:val="20"/>
              </w:rPr>
              <w:t>WV-WKKX</w:t>
            </w:r>
          </w:p>
        </w:tc>
        <w:tc>
          <w:tcPr>
            <w:tcW w:w="3294" w:type="dxa"/>
          </w:tcPr>
          <w:p w:rsidR="003855D0" w:rsidRDefault="003855D0" w:rsidP="0026077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NM-THE SPORTS ANIMAL</w:t>
            </w:r>
          </w:p>
        </w:tc>
        <w:tc>
          <w:tcPr>
            <w:tcW w:w="3294" w:type="dxa"/>
          </w:tcPr>
          <w:p w:rsidR="003855D0" w:rsidRDefault="003855D0" w:rsidP="007328E3">
            <w:pPr>
              <w:tabs>
                <w:tab w:val="left" w:pos="5685"/>
              </w:tabs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3855D0" w:rsidTr="0026077B">
        <w:tc>
          <w:tcPr>
            <w:tcW w:w="3294" w:type="dxa"/>
          </w:tcPr>
          <w:p w:rsidR="003855D0" w:rsidRPr="005E4F2E" w:rsidRDefault="003855D0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B0F0"/>
                <w:sz w:val="20"/>
              </w:rPr>
            </w:pPr>
            <w:r w:rsidRPr="005E4F2E">
              <w:rPr>
                <w:rFonts w:ascii="Century Gothic" w:hAnsi="Century Gothic"/>
                <w:b/>
                <w:i/>
                <w:color w:val="00B0F0"/>
                <w:sz w:val="20"/>
              </w:rPr>
              <w:t>TX-KKAM</w:t>
            </w:r>
          </w:p>
        </w:tc>
        <w:tc>
          <w:tcPr>
            <w:tcW w:w="3294" w:type="dxa"/>
          </w:tcPr>
          <w:p w:rsidR="003855D0" w:rsidRDefault="003855D0" w:rsidP="00D10BF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3294" w:type="dxa"/>
          </w:tcPr>
          <w:p w:rsidR="003855D0" w:rsidRDefault="003855D0" w:rsidP="0026077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NV-KVST LAS VEGAS</w:t>
            </w:r>
          </w:p>
        </w:tc>
        <w:tc>
          <w:tcPr>
            <w:tcW w:w="3294" w:type="dxa"/>
          </w:tcPr>
          <w:p w:rsidR="003855D0" w:rsidRDefault="003855D0" w:rsidP="007328E3">
            <w:pPr>
              <w:tabs>
                <w:tab w:val="left" w:pos="5685"/>
              </w:tabs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3855D0" w:rsidTr="0026077B">
        <w:tc>
          <w:tcPr>
            <w:tcW w:w="3294" w:type="dxa"/>
          </w:tcPr>
          <w:p w:rsidR="003855D0" w:rsidRDefault="003855D0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3294" w:type="dxa"/>
          </w:tcPr>
          <w:p w:rsidR="003855D0" w:rsidRDefault="003855D0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3294" w:type="dxa"/>
          </w:tcPr>
          <w:p w:rsidR="003855D0" w:rsidRDefault="003855D0" w:rsidP="0026077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OR-KXTG</w:t>
            </w:r>
          </w:p>
        </w:tc>
        <w:tc>
          <w:tcPr>
            <w:tcW w:w="3294" w:type="dxa"/>
          </w:tcPr>
          <w:p w:rsidR="003855D0" w:rsidRDefault="003855D0" w:rsidP="007328E3">
            <w:pPr>
              <w:tabs>
                <w:tab w:val="left" w:pos="5685"/>
              </w:tabs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3855D0" w:rsidTr="0026077B">
        <w:tc>
          <w:tcPr>
            <w:tcW w:w="3294" w:type="dxa"/>
          </w:tcPr>
          <w:p w:rsidR="003855D0" w:rsidRDefault="003855D0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3294" w:type="dxa"/>
          </w:tcPr>
          <w:p w:rsidR="003855D0" w:rsidRDefault="003855D0" w:rsidP="0026077B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3294" w:type="dxa"/>
          </w:tcPr>
          <w:p w:rsidR="003855D0" w:rsidRDefault="003855D0" w:rsidP="0026077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3855D0" w:rsidRDefault="003855D0" w:rsidP="007328E3">
            <w:pPr>
              <w:tabs>
                <w:tab w:val="left" w:pos="5685"/>
              </w:tabs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</w:tbl>
    <w:p w:rsidR="0026077B" w:rsidRDefault="0026077B" w:rsidP="007328E3">
      <w:pPr>
        <w:tabs>
          <w:tab w:val="left" w:pos="5685"/>
        </w:tabs>
        <w:rPr>
          <w:rFonts w:ascii="Century Gothic" w:hAnsi="Century Gothic"/>
          <w:b/>
          <w:i/>
          <w:color w:val="000000" w:themeColor="text1"/>
          <w:sz w:val="20"/>
        </w:rPr>
      </w:pPr>
    </w:p>
    <w:p w:rsidR="005E4F2E" w:rsidRDefault="005E4F2E" w:rsidP="007328E3">
      <w:pPr>
        <w:tabs>
          <w:tab w:val="left" w:pos="5685"/>
        </w:tabs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The stations that share content have the same color.  If the stations, do not share content, then there is no color coordination.  </w:t>
      </w:r>
    </w:p>
    <w:p w:rsidR="005E4F2E" w:rsidRDefault="005E4F2E" w:rsidP="007328E3">
      <w:pPr>
        <w:tabs>
          <w:tab w:val="left" w:pos="5685"/>
        </w:tabs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example, in Tony D’s column, the stations in </w:t>
      </w:r>
      <w:r w:rsidRPr="005F30D5">
        <w:rPr>
          <w:rFonts w:ascii="Century Gothic" w:hAnsi="Century Gothic"/>
          <w:b/>
          <w:i/>
          <w:color w:val="FF0000"/>
          <w:sz w:val="20"/>
        </w:rPr>
        <w:t>RED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share content.  The content for “The Fanatic” in Philadelphia can be also used for WWTX in Wilmington, Delaware and ESPN Atlantic City WENJ.  </w:t>
      </w:r>
      <w:r w:rsidR="005F30D5">
        <w:rPr>
          <w:rFonts w:ascii="Century Gothic" w:hAnsi="Century Gothic"/>
          <w:b/>
          <w:i/>
          <w:color w:val="000000" w:themeColor="text1"/>
          <w:sz w:val="20"/>
        </w:rPr>
        <w:t xml:space="preserve">Tony </w:t>
      </w:r>
      <w:proofErr w:type="gramStart"/>
      <w:r w:rsidR="005F30D5">
        <w:rPr>
          <w:rFonts w:ascii="Century Gothic" w:hAnsi="Century Gothic"/>
          <w:b/>
          <w:i/>
          <w:color w:val="000000" w:themeColor="text1"/>
          <w:sz w:val="20"/>
        </w:rPr>
        <w:t>D,</w:t>
      </w:r>
      <w:proofErr w:type="gramEnd"/>
      <w:r w:rsidR="005F30D5">
        <w:rPr>
          <w:rFonts w:ascii="Century Gothic" w:hAnsi="Century Gothic"/>
          <w:b/>
          <w:i/>
          <w:color w:val="000000" w:themeColor="text1"/>
          <w:sz w:val="20"/>
        </w:rPr>
        <w:t xml:space="preserve"> would need to record content for Philadelphia, Texas, Tennessee, and National.  That’s it.</w:t>
      </w:r>
    </w:p>
    <w:p w:rsidR="005F30D5" w:rsidRDefault="005F30D5" w:rsidP="007328E3">
      <w:pPr>
        <w:tabs>
          <w:tab w:val="left" w:pos="5685"/>
        </w:tabs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Now, in the event of an emergency, NATIONAL content can be used for ALL of the updates with the exception of the</w:t>
      </w:r>
      <w:r w:rsidRPr="005F30D5">
        <w:rPr>
          <w:rFonts w:ascii="Century Gothic" w:hAnsi="Century Gothic"/>
          <w:b/>
          <w:i/>
          <w:color w:val="000000" w:themeColor="text1"/>
          <w:sz w:val="20"/>
          <w:shd w:val="clear" w:color="auto" w:fill="FFFFFF" w:themeFill="background1"/>
        </w:rPr>
        <w:t xml:space="preserve"> </w:t>
      </w:r>
      <w:r w:rsidRPr="005F30D5">
        <w:rPr>
          <w:rFonts w:ascii="Century Gothic" w:hAnsi="Century Gothic"/>
          <w:b/>
          <w:i/>
          <w:color w:val="000000" w:themeColor="text1"/>
          <w:sz w:val="20"/>
          <w:shd w:val="clear" w:color="auto" w:fill="FFFF00"/>
        </w:rPr>
        <w:t>HIGHLIGHTED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stations:  WPEN-Philadelphia; WBZ-Boston; KNBR-San Francisco; and WSCR-Chicago.</w:t>
      </w:r>
    </w:p>
    <w:p w:rsidR="005F30D5" w:rsidRDefault="005F30D5" w:rsidP="007328E3">
      <w:pPr>
        <w:tabs>
          <w:tab w:val="left" w:pos="5685"/>
        </w:tabs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Mad Dog Sports Radio, please use the special MAD DOG beds that are found in “The Flash” folder on the server.</w:t>
      </w:r>
    </w:p>
    <w:p w:rsidR="005F30D5" w:rsidRPr="003C4E05" w:rsidRDefault="005F30D5" w:rsidP="007328E3">
      <w:pPr>
        <w:tabs>
          <w:tab w:val="left" w:pos="5685"/>
        </w:tabs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all of the other stations, use the INDEED beds.</w:t>
      </w:r>
    </w:p>
    <w:sectPr w:rsidR="005F30D5" w:rsidRPr="003C4E05" w:rsidSect="00FD16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8A"/>
    <w:rsid w:val="00040705"/>
    <w:rsid w:val="000677F2"/>
    <w:rsid w:val="001A36E6"/>
    <w:rsid w:val="002004F9"/>
    <w:rsid w:val="002246CB"/>
    <w:rsid w:val="0026077B"/>
    <w:rsid w:val="00265FFC"/>
    <w:rsid w:val="002D7009"/>
    <w:rsid w:val="00300602"/>
    <w:rsid w:val="00321451"/>
    <w:rsid w:val="003855D0"/>
    <w:rsid w:val="003C4E05"/>
    <w:rsid w:val="004A5193"/>
    <w:rsid w:val="00564E59"/>
    <w:rsid w:val="005766D4"/>
    <w:rsid w:val="005B5C8C"/>
    <w:rsid w:val="005E4F2E"/>
    <w:rsid w:val="005F30D5"/>
    <w:rsid w:val="0062086A"/>
    <w:rsid w:val="007328E3"/>
    <w:rsid w:val="007427A1"/>
    <w:rsid w:val="00797D73"/>
    <w:rsid w:val="00822935"/>
    <w:rsid w:val="0084200C"/>
    <w:rsid w:val="00892EEB"/>
    <w:rsid w:val="008B6D77"/>
    <w:rsid w:val="008D03F4"/>
    <w:rsid w:val="009852DD"/>
    <w:rsid w:val="009A7FFB"/>
    <w:rsid w:val="009D1149"/>
    <w:rsid w:val="00C01EDC"/>
    <w:rsid w:val="00C15D54"/>
    <w:rsid w:val="00C71280"/>
    <w:rsid w:val="00D0343B"/>
    <w:rsid w:val="00D063D9"/>
    <w:rsid w:val="00D1311B"/>
    <w:rsid w:val="00D946D0"/>
    <w:rsid w:val="00DA3E0A"/>
    <w:rsid w:val="00E04366"/>
    <w:rsid w:val="00E966F8"/>
    <w:rsid w:val="00F15325"/>
    <w:rsid w:val="00F9005F"/>
    <w:rsid w:val="00FD168A"/>
    <w:rsid w:val="00FD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168A"/>
    <w:pPr>
      <w:spacing w:after="0" w:line="240" w:lineRule="auto"/>
    </w:pPr>
  </w:style>
  <w:style w:type="table" w:styleId="TableGrid">
    <w:name w:val="Table Grid"/>
    <w:basedOn w:val="TableNormal"/>
    <w:uiPriority w:val="59"/>
    <w:rsid w:val="00FD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168A"/>
    <w:pPr>
      <w:spacing w:after="0" w:line="240" w:lineRule="auto"/>
    </w:pPr>
  </w:style>
  <w:style w:type="table" w:styleId="TableGrid">
    <w:name w:val="Table Grid"/>
    <w:basedOn w:val="TableNormal"/>
    <w:uiPriority w:val="59"/>
    <w:rsid w:val="00FD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Michael</cp:lastModifiedBy>
  <cp:revision>2</cp:revision>
  <cp:lastPrinted>2018-12-27T14:11:00Z</cp:lastPrinted>
  <dcterms:created xsi:type="dcterms:W3CDTF">2019-03-27T17:50:00Z</dcterms:created>
  <dcterms:modified xsi:type="dcterms:W3CDTF">2019-03-27T17:50:00Z</dcterms:modified>
</cp:coreProperties>
</file>