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2781" w:rsidRDefault="00182781" w:rsidP="00182781">
      <w:pPr>
        <w:pStyle w:val="NoSpacing"/>
        <w:jc w:val="center"/>
        <w:rPr>
          <w:rFonts w:ascii="Century Gothic" w:hAnsi="Century Gothic"/>
          <w:sz w:val="20"/>
        </w:rPr>
      </w:pPr>
      <w:r>
        <w:rPr>
          <w:rFonts w:ascii="Century Gothic" w:hAnsi="Century Gothic"/>
          <w:noProof/>
          <w:sz w:val="20"/>
        </w:rPr>
        <w:drawing>
          <wp:inline distT="0" distB="0" distL="0" distR="0" wp14:anchorId="35D11DA3" wp14:editId="326AD72C">
            <wp:extent cx="2231136" cy="1078992"/>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31136" cy="1078992"/>
                    </a:xfrm>
                    <a:prstGeom prst="rect">
                      <a:avLst/>
                    </a:prstGeom>
                    <a:noFill/>
                    <a:ln>
                      <a:noFill/>
                    </a:ln>
                  </pic:spPr>
                </pic:pic>
              </a:graphicData>
            </a:graphic>
          </wp:inline>
        </w:drawing>
      </w:r>
    </w:p>
    <w:p w:rsidR="00182781" w:rsidRDefault="00182781" w:rsidP="00182781">
      <w:pPr>
        <w:pStyle w:val="NoSpacing"/>
        <w:rPr>
          <w:rFonts w:ascii="Century Gothic" w:hAnsi="Century Gothic"/>
          <w:sz w:val="20"/>
        </w:rPr>
      </w:pPr>
    </w:p>
    <w:p w:rsidR="00182781" w:rsidRPr="00182781" w:rsidRDefault="003F4986" w:rsidP="00182781">
      <w:pPr>
        <w:pStyle w:val="NoSpacing"/>
        <w:rPr>
          <w:rFonts w:ascii="Century Gothic" w:hAnsi="Century Gothic"/>
          <w:b/>
          <w:sz w:val="20"/>
        </w:rPr>
      </w:pPr>
      <w:r>
        <w:rPr>
          <w:rFonts w:ascii="Century Gothic" w:hAnsi="Century Gothic"/>
          <w:b/>
          <w:sz w:val="20"/>
        </w:rPr>
        <w:t>To:</w:t>
      </w:r>
      <w:r>
        <w:rPr>
          <w:rFonts w:ascii="Century Gothic" w:hAnsi="Century Gothic"/>
          <w:b/>
          <w:sz w:val="20"/>
        </w:rPr>
        <w:tab/>
      </w:r>
      <w:r>
        <w:rPr>
          <w:rFonts w:ascii="Century Gothic" w:hAnsi="Century Gothic"/>
          <w:b/>
          <w:sz w:val="20"/>
        </w:rPr>
        <w:tab/>
        <w:t>Bill Pollack</w:t>
      </w:r>
    </w:p>
    <w:p w:rsidR="00182781" w:rsidRPr="00182781" w:rsidRDefault="00182781" w:rsidP="00182781">
      <w:pPr>
        <w:pStyle w:val="NoSpacing"/>
        <w:rPr>
          <w:rFonts w:ascii="Century Gothic" w:hAnsi="Century Gothic"/>
          <w:b/>
          <w:sz w:val="20"/>
        </w:rPr>
      </w:pPr>
    </w:p>
    <w:p w:rsidR="00182781" w:rsidRPr="00182781" w:rsidRDefault="00182781" w:rsidP="00182781">
      <w:pPr>
        <w:pStyle w:val="NoSpacing"/>
        <w:rPr>
          <w:rFonts w:ascii="Century Gothic" w:hAnsi="Century Gothic"/>
          <w:b/>
          <w:sz w:val="20"/>
        </w:rPr>
      </w:pPr>
      <w:r w:rsidRPr="00182781">
        <w:rPr>
          <w:rFonts w:ascii="Century Gothic" w:hAnsi="Century Gothic"/>
          <w:b/>
          <w:sz w:val="20"/>
        </w:rPr>
        <w:t>From:</w:t>
      </w:r>
      <w:r w:rsidRPr="00182781">
        <w:rPr>
          <w:rFonts w:ascii="Century Gothic" w:hAnsi="Century Gothic"/>
          <w:b/>
          <w:sz w:val="20"/>
        </w:rPr>
        <w:tab/>
      </w:r>
      <w:r w:rsidRPr="00182781">
        <w:rPr>
          <w:rFonts w:ascii="Century Gothic" w:hAnsi="Century Gothic"/>
          <w:b/>
          <w:sz w:val="20"/>
        </w:rPr>
        <w:tab/>
        <w:t>Mike Sinnott</w:t>
      </w:r>
    </w:p>
    <w:p w:rsidR="00182781" w:rsidRPr="00182781" w:rsidRDefault="00182781" w:rsidP="00182781">
      <w:pPr>
        <w:pStyle w:val="NoSpacing"/>
        <w:rPr>
          <w:rFonts w:ascii="Century Gothic" w:hAnsi="Century Gothic"/>
          <w:b/>
          <w:sz w:val="20"/>
        </w:rPr>
      </w:pPr>
    </w:p>
    <w:p w:rsidR="00182781" w:rsidRPr="00182781" w:rsidRDefault="003F4986" w:rsidP="00182781">
      <w:pPr>
        <w:pStyle w:val="NoSpacing"/>
        <w:rPr>
          <w:rFonts w:ascii="Century Gothic" w:hAnsi="Century Gothic"/>
          <w:b/>
          <w:sz w:val="20"/>
        </w:rPr>
      </w:pPr>
      <w:r>
        <w:rPr>
          <w:rFonts w:ascii="Century Gothic" w:hAnsi="Century Gothic"/>
          <w:b/>
          <w:sz w:val="20"/>
        </w:rPr>
        <w:t>Date:</w:t>
      </w:r>
      <w:r>
        <w:rPr>
          <w:rFonts w:ascii="Century Gothic" w:hAnsi="Century Gothic"/>
          <w:b/>
          <w:sz w:val="20"/>
        </w:rPr>
        <w:tab/>
      </w:r>
      <w:r>
        <w:rPr>
          <w:rFonts w:ascii="Century Gothic" w:hAnsi="Century Gothic"/>
          <w:b/>
          <w:sz w:val="20"/>
        </w:rPr>
        <w:tab/>
        <w:t>February 1</w:t>
      </w:r>
      <w:r w:rsidR="006960C7">
        <w:rPr>
          <w:rFonts w:ascii="Century Gothic" w:hAnsi="Century Gothic"/>
          <w:b/>
          <w:sz w:val="20"/>
        </w:rPr>
        <w:t>1</w:t>
      </w:r>
      <w:bookmarkStart w:id="0" w:name="_GoBack"/>
      <w:bookmarkEnd w:id="0"/>
      <w:r>
        <w:rPr>
          <w:rFonts w:ascii="Century Gothic" w:hAnsi="Century Gothic"/>
          <w:b/>
          <w:sz w:val="20"/>
        </w:rPr>
        <w:t>, 2020</w:t>
      </w:r>
    </w:p>
    <w:p w:rsidR="00182781" w:rsidRPr="00182781" w:rsidRDefault="00182781" w:rsidP="00182781">
      <w:pPr>
        <w:pStyle w:val="NoSpacing"/>
        <w:rPr>
          <w:rFonts w:ascii="Century Gothic" w:hAnsi="Century Gothic"/>
          <w:b/>
          <w:sz w:val="20"/>
        </w:rPr>
      </w:pPr>
    </w:p>
    <w:p w:rsidR="00182781" w:rsidRDefault="00182781" w:rsidP="00182781">
      <w:pPr>
        <w:pStyle w:val="NoSpacing"/>
        <w:rPr>
          <w:rFonts w:ascii="Century Gothic" w:hAnsi="Century Gothic"/>
          <w:sz w:val="20"/>
        </w:rPr>
      </w:pPr>
      <w:r w:rsidRPr="00182781">
        <w:rPr>
          <w:rFonts w:ascii="Century Gothic" w:hAnsi="Century Gothic"/>
          <w:b/>
          <w:sz w:val="20"/>
        </w:rPr>
        <w:t>Re:</w:t>
      </w:r>
      <w:r w:rsidRPr="00182781">
        <w:rPr>
          <w:rFonts w:ascii="Century Gothic" w:hAnsi="Century Gothic"/>
          <w:b/>
          <w:sz w:val="20"/>
        </w:rPr>
        <w:tab/>
      </w:r>
      <w:r w:rsidRPr="00182781">
        <w:rPr>
          <w:rFonts w:ascii="Century Gothic" w:hAnsi="Century Gothic"/>
          <w:b/>
          <w:sz w:val="20"/>
        </w:rPr>
        <w:tab/>
      </w:r>
      <w:proofErr w:type="spellStart"/>
      <w:r w:rsidR="003F4986">
        <w:rPr>
          <w:rFonts w:ascii="Century Gothic" w:hAnsi="Century Gothic"/>
          <w:b/>
          <w:sz w:val="20"/>
        </w:rPr>
        <w:t>BetR</w:t>
      </w:r>
      <w:proofErr w:type="spellEnd"/>
      <w:r w:rsidR="003F4986">
        <w:rPr>
          <w:rFonts w:ascii="Century Gothic" w:hAnsi="Century Gothic"/>
          <w:b/>
          <w:sz w:val="20"/>
        </w:rPr>
        <w:t xml:space="preserve"> Network - Chicago</w:t>
      </w:r>
    </w:p>
    <w:p w:rsidR="00182781" w:rsidRDefault="00182781" w:rsidP="00182781">
      <w:pPr>
        <w:pStyle w:val="NoSpacing"/>
        <w:rPr>
          <w:rFonts w:ascii="Century Gothic" w:hAnsi="Century Gothic"/>
          <w:sz w:val="20"/>
        </w:rPr>
      </w:pPr>
    </w:p>
    <w:p w:rsidR="00F407FD" w:rsidRDefault="00182781" w:rsidP="00182781">
      <w:pPr>
        <w:pStyle w:val="NoSpacing"/>
        <w:rPr>
          <w:rFonts w:ascii="Century Gothic" w:hAnsi="Century Gothic"/>
          <w:sz w:val="20"/>
        </w:rPr>
      </w:pPr>
      <w:r>
        <w:rPr>
          <w:rFonts w:ascii="Century Gothic" w:hAnsi="Century Gothic"/>
          <w:sz w:val="20"/>
        </w:rPr>
        <w:t xml:space="preserve">Illinois Governor J.B. Pritzker </w:t>
      </w:r>
      <w:r w:rsidRPr="00182781">
        <w:rPr>
          <w:rFonts w:ascii="Century Gothic" w:hAnsi="Century Gothic"/>
          <w:sz w:val="20"/>
        </w:rPr>
        <w:t xml:space="preserve">signed the “Sports Wagering Act” </w:t>
      </w:r>
      <w:r w:rsidR="003F4986">
        <w:rPr>
          <w:rFonts w:ascii="Century Gothic" w:hAnsi="Century Gothic"/>
          <w:sz w:val="20"/>
        </w:rPr>
        <w:t>(230 ILCS 45)</w:t>
      </w:r>
      <w:r w:rsidR="00C52A57">
        <w:rPr>
          <w:rFonts w:ascii="Century Gothic" w:hAnsi="Century Gothic"/>
          <w:sz w:val="20"/>
        </w:rPr>
        <w:t xml:space="preserve"> </w:t>
      </w:r>
      <w:r w:rsidRPr="00182781">
        <w:rPr>
          <w:rFonts w:ascii="Century Gothic" w:hAnsi="Century Gothic"/>
          <w:sz w:val="20"/>
        </w:rPr>
        <w:t>into law on June 28, 2019.</w:t>
      </w:r>
      <w:r>
        <w:rPr>
          <w:rFonts w:ascii="Century Gothic" w:hAnsi="Century Gothic"/>
          <w:sz w:val="20"/>
        </w:rPr>
        <w:t xml:space="preserve"> </w:t>
      </w:r>
      <w:r w:rsidR="0058378B">
        <w:rPr>
          <w:rFonts w:ascii="Century Gothic" w:hAnsi="Century Gothic"/>
          <w:sz w:val="20"/>
        </w:rPr>
        <w:t xml:space="preserve">Currently, gambling on sports </w:t>
      </w:r>
      <w:r w:rsidRPr="00182781">
        <w:rPr>
          <w:rFonts w:ascii="Century Gothic" w:hAnsi="Century Gothic"/>
          <w:sz w:val="20"/>
        </w:rPr>
        <w:t>is not operational in the state. After the passage of the law</w:t>
      </w:r>
      <w:r>
        <w:rPr>
          <w:rFonts w:ascii="Century Gothic" w:hAnsi="Century Gothic"/>
          <w:sz w:val="20"/>
        </w:rPr>
        <w:t xml:space="preserve">, </w:t>
      </w:r>
      <w:r w:rsidRPr="00182781">
        <w:rPr>
          <w:rFonts w:ascii="Century Gothic" w:hAnsi="Century Gothic"/>
          <w:sz w:val="20"/>
        </w:rPr>
        <w:t xml:space="preserve">the </w:t>
      </w:r>
      <w:r w:rsidR="004939AC">
        <w:rPr>
          <w:rFonts w:ascii="Century Gothic" w:hAnsi="Century Gothic"/>
          <w:sz w:val="20"/>
        </w:rPr>
        <w:t>state started</w:t>
      </w:r>
      <w:r>
        <w:rPr>
          <w:rFonts w:ascii="Century Gothic" w:hAnsi="Century Gothic"/>
          <w:sz w:val="20"/>
        </w:rPr>
        <w:t xml:space="preserve"> the </w:t>
      </w:r>
      <w:r w:rsidRPr="00182781">
        <w:rPr>
          <w:rFonts w:ascii="Century Gothic" w:hAnsi="Century Gothic"/>
          <w:sz w:val="20"/>
        </w:rPr>
        <w:t xml:space="preserve">process of regulating sports gaming in the state. The Illinois Gaming Board </w:t>
      </w:r>
      <w:r>
        <w:rPr>
          <w:rFonts w:ascii="Century Gothic" w:hAnsi="Century Gothic"/>
          <w:sz w:val="20"/>
        </w:rPr>
        <w:t>(IGB)</w:t>
      </w:r>
      <w:r w:rsidR="004939AC">
        <w:rPr>
          <w:rFonts w:ascii="Century Gothic" w:hAnsi="Century Gothic"/>
          <w:sz w:val="20"/>
        </w:rPr>
        <w:t xml:space="preserve"> </w:t>
      </w:r>
      <w:r w:rsidRPr="00182781">
        <w:rPr>
          <w:rFonts w:ascii="Century Gothic" w:hAnsi="Century Gothic"/>
          <w:sz w:val="20"/>
        </w:rPr>
        <w:t>is the state regulatory body that will over</w:t>
      </w:r>
      <w:r w:rsidR="0063586A">
        <w:rPr>
          <w:rFonts w:ascii="Century Gothic" w:hAnsi="Century Gothic"/>
          <w:sz w:val="20"/>
        </w:rPr>
        <w:t xml:space="preserve">see sports betting. </w:t>
      </w:r>
    </w:p>
    <w:p w:rsidR="00F407FD" w:rsidRDefault="00F407FD" w:rsidP="00182781">
      <w:pPr>
        <w:pStyle w:val="NoSpacing"/>
        <w:rPr>
          <w:rFonts w:ascii="Century Gothic" w:hAnsi="Century Gothic"/>
          <w:sz w:val="20"/>
        </w:rPr>
      </w:pPr>
    </w:p>
    <w:p w:rsidR="00182781" w:rsidRPr="00182781" w:rsidRDefault="003F4986" w:rsidP="00182781">
      <w:pPr>
        <w:pStyle w:val="NoSpacing"/>
        <w:rPr>
          <w:rFonts w:ascii="Century Gothic" w:hAnsi="Century Gothic"/>
          <w:sz w:val="20"/>
        </w:rPr>
      </w:pPr>
      <w:r>
        <w:rPr>
          <w:rFonts w:ascii="Century Gothic" w:hAnsi="Century Gothic"/>
          <w:sz w:val="20"/>
        </w:rPr>
        <w:t xml:space="preserve">Currently, the IGB is working to establish the regulatory infrastructure that will govern sports betting in the state.  Currently, there are no adopted rules related to the Act, but emergency rules were adopted on January 28, 2020.  This signals progress toward the launch of </w:t>
      </w:r>
      <w:r w:rsidR="00F407FD">
        <w:rPr>
          <w:rFonts w:ascii="Century Gothic" w:hAnsi="Century Gothic"/>
          <w:sz w:val="20"/>
        </w:rPr>
        <w:t>sports betting in the state.  Although no definite timetable is in place for the launch of sports betting in the state, the emergency rules automatically expire after 150 days.  Based on the expiration of the emergency rules, we could reasonably extrapolate that sports betting could be “live” in the state by the middle of the summer 2020.  The goal is likely to be fully operational in time for football season by the fall of 2020.</w:t>
      </w:r>
    </w:p>
    <w:p w:rsidR="00182781" w:rsidRPr="00182781" w:rsidRDefault="00182781" w:rsidP="00182781">
      <w:pPr>
        <w:pStyle w:val="NoSpacing"/>
        <w:rPr>
          <w:rFonts w:ascii="Century Gothic" w:hAnsi="Century Gothic"/>
          <w:sz w:val="20"/>
        </w:rPr>
      </w:pPr>
    </w:p>
    <w:p w:rsidR="00182781" w:rsidRPr="00182781" w:rsidRDefault="00182781" w:rsidP="00182781">
      <w:pPr>
        <w:pStyle w:val="NoSpacing"/>
        <w:rPr>
          <w:rFonts w:ascii="Century Gothic" w:hAnsi="Century Gothic"/>
          <w:sz w:val="20"/>
        </w:rPr>
      </w:pPr>
      <w:r w:rsidRPr="00182781">
        <w:rPr>
          <w:rFonts w:ascii="Century Gothic" w:hAnsi="Century Gothic"/>
          <w:sz w:val="20"/>
        </w:rPr>
        <w:t xml:space="preserve">A few important aspects of the law to </w:t>
      </w:r>
      <w:r>
        <w:rPr>
          <w:rFonts w:ascii="Century Gothic" w:hAnsi="Century Gothic"/>
          <w:sz w:val="20"/>
        </w:rPr>
        <w:t>keep in mind as we move forward</w:t>
      </w:r>
      <w:r w:rsidR="008311FA">
        <w:rPr>
          <w:rFonts w:ascii="Century Gothic" w:hAnsi="Century Gothic"/>
          <w:sz w:val="20"/>
        </w:rPr>
        <w:t xml:space="preserve"> and recommendations on how this can benefit your business</w:t>
      </w:r>
      <w:r>
        <w:rPr>
          <w:rFonts w:ascii="Century Gothic" w:hAnsi="Century Gothic"/>
          <w:sz w:val="20"/>
        </w:rPr>
        <w:t>:</w:t>
      </w:r>
    </w:p>
    <w:p w:rsidR="00182781" w:rsidRPr="00B05DBE" w:rsidRDefault="00182781" w:rsidP="00182781">
      <w:pPr>
        <w:pStyle w:val="NoSpacing"/>
        <w:rPr>
          <w:rFonts w:ascii="Century Gothic" w:hAnsi="Century Gothic"/>
          <w:b/>
          <w:i/>
          <w:sz w:val="20"/>
        </w:rPr>
      </w:pPr>
    </w:p>
    <w:p w:rsidR="00607A8A" w:rsidRPr="00607A8A" w:rsidRDefault="00607A8A" w:rsidP="00607A8A">
      <w:pPr>
        <w:pStyle w:val="NoSpacing"/>
        <w:rPr>
          <w:rFonts w:ascii="Century Gothic" w:hAnsi="Century Gothic"/>
          <w:b/>
          <w:sz w:val="20"/>
        </w:rPr>
      </w:pPr>
      <w:r w:rsidRPr="00607A8A">
        <w:rPr>
          <w:rFonts w:ascii="Century Gothic" w:hAnsi="Century Gothic"/>
          <w:b/>
          <w:sz w:val="20"/>
        </w:rPr>
        <w:t>Sports betting kiosks throughout the state</w:t>
      </w:r>
    </w:p>
    <w:p w:rsidR="008311FA" w:rsidRPr="003B51AC" w:rsidRDefault="00182781" w:rsidP="00607A8A">
      <w:pPr>
        <w:pStyle w:val="NoSpacing"/>
        <w:rPr>
          <w:rFonts w:ascii="Century Gothic" w:hAnsi="Century Gothic"/>
          <w:b/>
          <w:sz w:val="20"/>
        </w:rPr>
      </w:pPr>
      <w:r w:rsidRPr="003B51AC">
        <w:rPr>
          <w:rFonts w:ascii="Century Gothic" w:hAnsi="Century Gothic"/>
          <w:sz w:val="20"/>
        </w:rPr>
        <w:t>Illinois will have more than 2,500 sports betting kiosks where bets can be placed</w:t>
      </w:r>
      <w:r w:rsidR="003B51AC">
        <w:rPr>
          <w:rFonts w:ascii="Century Gothic" w:hAnsi="Century Gothic"/>
          <w:sz w:val="20"/>
        </w:rPr>
        <w:t xml:space="preserve"> on sports</w:t>
      </w:r>
      <w:r w:rsidRPr="003B51AC">
        <w:rPr>
          <w:rFonts w:ascii="Century Gothic" w:hAnsi="Century Gothic"/>
          <w:sz w:val="20"/>
        </w:rPr>
        <w:t>. This is</w:t>
      </w:r>
      <w:r w:rsidR="00295B28">
        <w:rPr>
          <w:rFonts w:ascii="Century Gothic" w:hAnsi="Century Gothic"/>
          <w:sz w:val="20"/>
        </w:rPr>
        <w:t xml:space="preserve"> similar to the lottery scratch-</w:t>
      </w:r>
      <w:r w:rsidRPr="003B51AC">
        <w:rPr>
          <w:rFonts w:ascii="Century Gothic" w:hAnsi="Century Gothic"/>
          <w:sz w:val="20"/>
        </w:rPr>
        <w:t xml:space="preserve">off kiosks throughout the state. These kiosks will make sports betting available throughout the state and expand sports betting beyond the traditional </w:t>
      </w:r>
      <w:r w:rsidR="00295B28">
        <w:rPr>
          <w:rFonts w:ascii="Century Gothic" w:hAnsi="Century Gothic"/>
          <w:sz w:val="20"/>
        </w:rPr>
        <w:t>retail sports books located in casinos.</w:t>
      </w:r>
    </w:p>
    <w:p w:rsidR="003B51AC" w:rsidRDefault="003B51AC" w:rsidP="003B51AC">
      <w:pPr>
        <w:pStyle w:val="NoSpacing"/>
        <w:ind w:left="720"/>
        <w:rPr>
          <w:rFonts w:ascii="Century Gothic" w:hAnsi="Century Gothic"/>
          <w:sz w:val="20"/>
        </w:rPr>
      </w:pPr>
    </w:p>
    <w:p w:rsidR="003B51AC" w:rsidRPr="003B51AC" w:rsidRDefault="003B51AC" w:rsidP="00607A8A">
      <w:pPr>
        <w:pStyle w:val="NoSpacing"/>
        <w:rPr>
          <w:rFonts w:ascii="Century Gothic" w:hAnsi="Century Gothic"/>
          <w:b/>
          <w:sz w:val="20"/>
        </w:rPr>
      </w:pPr>
      <w:r w:rsidRPr="00737030">
        <w:rPr>
          <w:rFonts w:ascii="Century Gothic" w:hAnsi="Century Gothic"/>
          <w:sz w:val="20"/>
        </w:rPr>
        <w:t xml:space="preserve">This expansion of </w:t>
      </w:r>
      <w:r>
        <w:rPr>
          <w:rFonts w:ascii="Century Gothic" w:hAnsi="Century Gothic"/>
          <w:sz w:val="20"/>
        </w:rPr>
        <w:t xml:space="preserve">sports </w:t>
      </w:r>
      <w:r w:rsidRPr="00737030">
        <w:rPr>
          <w:rFonts w:ascii="Century Gothic" w:hAnsi="Century Gothic"/>
          <w:sz w:val="20"/>
        </w:rPr>
        <w:t xml:space="preserve">gaming throughout the state will increase interest in sports and sports betting.  </w:t>
      </w:r>
      <w:r>
        <w:rPr>
          <w:rFonts w:ascii="Century Gothic" w:hAnsi="Century Gothic"/>
          <w:sz w:val="20"/>
        </w:rPr>
        <w:t xml:space="preserve">There is a direct correlation between legalization of sports betting and an increase in the demand for relevant, real-time information about the sports betting markets.  </w:t>
      </w:r>
      <w:proofErr w:type="spellStart"/>
      <w:r>
        <w:rPr>
          <w:rFonts w:ascii="Century Gothic" w:hAnsi="Century Gothic"/>
          <w:sz w:val="20"/>
        </w:rPr>
        <w:t>VSiN</w:t>
      </w:r>
      <w:proofErr w:type="spellEnd"/>
      <w:r>
        <w:rPr>
          <w:rFonts w:ascii="Century Gothic" w:hAnsi="Century Gothic"/>
          <w:sz w:val="20"/>
        </w:rPr>
        <w:t xml:space="preserve"> and “The </w:t>
      </w:r>
      <w:proofErr w:type="spellStart"/>
      <w:r>
        <w:rPr>
          <w:rFonts w:ascii="Century Gothic" w:hAnsi="Century Gothic"/>
          <w:sz w:val="20"/>
        </w:rPr>
        <w:t>BetR</w:t>
      </w:r>
      <w:proofErr w:type="spellEnd"/>
      <w:r>
        <w:rPr>
          <w:rFonts w:ascii="Century Gothic" w:hAnsi="Century Gothic"/>
          <w:sz w:val="20"/>
        </w:rPr>
        <w:t xml:space="preserve"> Network” </w:t>
      </w:r>
      <w:r w:rsidR="00B84D99">
        <w:rPr>
          <w:rFonts w:ascii="Century Gothic" w:hAnsi="Century Gothic"/>
          <w:sz w:val="20"/>
        </w:rPr>
        <w:t>are</w:t>
      </w:r>
      <w:r>
        <w:rPr>
          <w:rFonts w:ascii="Century Gothic" w:hAnsi="Century Gothic"/>
          <w:sz w:val="20"/>
        </w:rPr>
        <w:t xml:space="preserve"> the CNBC of sports betting, delivering information from entertaining, passionate, and informed hosts.</w:t>
      </w:r>
      <w:r w:rsidRPr="00737030">
        <w:rPr>
          <w:rFonts w:ascii="Century Gothic" w:hAnsi="Century Gothic"/>
          <w:sz w:val="20"/>
        </w:rPr>
        <w:t xml:space="preserve">  </w:t>
      </w:r>
    </w:p>
    <w:p w:rsidR="00182781" w:rsidRPr="00182781" w:rsidRDefault="00182781" w:rsidP="00182781">
      <w:pPr>
        <w:pStyle w:val="NoSpacing"/>
        <w:rPr>
          <w:rFonts w:ascii="Century Gothic" w:hAnsi="Century Gothic"/>
          <w:sz w:val="20"/>
        </w:rPr>
      </w:pPr>
    </w:p>
    <w:p w:rsidR="00607A8A" w:rsidRPr="00607A8A" w:rsidRDefault="00607A8A" w:rsidP="00607A8A">
      <w:pPr>
        <w:pStyle w:val="NoSpacing"/>
        <w:rPr>
          <w:rFonts w:ascii="Century Gothic" w:hAnsi="Century Gothic"/>
          <w:b/>
          <w:sz w:val="20"/>
        </w:rPr>
      </w:pPr>
      <w:r w:rsidRPr="00607A8A">
        <w:rPr>
          <w:rFonts w:ascii="Century Gothic" w:hAnsi="Century Gothic"/>
          <w:b/>
          <w:sz w:val="20"/>
        </w:rPr>
        <w:t>Sports betting at venues with capacity of 17,000 or more</w:t>
      </w:r>
    </w:p>
    <w:p w:rsidR="00182781" w:rsidRPr="00182781" w:rsidRDefault="00BF6FC5" w:rsidP="00607A8A">
      <w:pPr>
        <w:pStyle w:val="NoSpacing"/>
        <w:rPr>
          <w:rFonts w:ascii="Century Gothic" w:hAnsi="Century Gothic"/>
          <w:sz w:val="20"/>
        </w:rPr>
      </w:pPr>
      <w:r>
        <w:rPr>
          <w:rFonts w:ascii="Century Gothic" w:hAnsi="Century Gothic"/>
          <w:sz w:val="20"/>
        </w:rPr>
        <w:t>The law allows for sports betting at sports venues with a capacity of 17,000 or more</w:t>
      </w:r>
      <w:r w:rsidR="00182781" w:rsidRPr="00182781">
        <w:rPr>
          <w:rFonts w:ascii="Century Gothic" w:hAnsi="Century Gothic"/>
          <w:sz w:val="20"/>
        </w:rPr>
        <w:t xml:space="preserve">. The sports venues eligible to include on-site sports betting are: Soldier Field; Wrigley Field; Guaranteed Rate Field; Seat Geek Stadium; Chicagoland Speedway; and Worldwide Technology Speedway. </w:t>
      </w:r>
    </w:p>
    <w:p w:rsidR="00182781" w:rsidRPr="00182781" w:rsidRDefault="00182781" w:rsidP="00182781">
      <w:pPr>
        <w:pStyle w:val="NoSpacing"/>
        <w:rPr>
          <w:rFonts w:ascii="Century Gothic" w:hAnsi="Century Gothic"/>
          <w:sz w:val="20"/>
        </w:rPr>
      </w:pPr>
    </w:p>
    <w:p w:rsidR="00182781" w:rsidRPr="00182781" w:rsidRDefault="00182781" w:rsidP="00607A8A">
      <w:pPr>
        <w:pStyle w:val="NoSpacing"/>
        <w:rPr>
          <w:rFonts w:ascii="Century Gothic" w:hAnsi="Century Gothic"/>
          <w:sz w:val="20"/>
        </w:rPr>
      </w:pPr>
      <w:r w:rsidRPr="00182781">
        <w:rPr>
          <w:rFonts w:ascii="Century Gothic" w:hAnsi="Century Gothic"/>
          <w:sz w:val="20"/>
        </w:rPr>
        <w:lastRenderedPageBreak/>
        <w:t xml:space="preserve">This creates an opportunity for a station to create a </w:t>
      </w:r>
      <w:proofErr w:type="spellStart"/>
      <w:r w:rsidRPr="00182781">
        <w:rPr>
          <w:rFonts w:ascii="Century Gothic" w:hAnsi="Century Gothic"/>
          <w:sz w:val="20"/>
        </w:rPr>
        <w:t>BetCast</w:t>
      </w:r>
      <w:proofErr w:type="spellEnd"/>
      <w:r w:rsidRPr="00182781">
        <w:rPr>
          <w:rFonts w:ascii="Century Gothic" w:hAnsi="Century Gothic"/>
          <w:sz w:val="20"/>
        </w:rPr>
        <w:t xml:space="preserve"> for bettors attending the games at these venues. The </w:t>
      </w:r>
      <w:proofErr w:type="spellStart"/>
      <w:r w:rsidRPr="00182781">
        <w:rPr>
          <w:rFonts w:ascii="Century Gothic" w:hAnsi="Century Gothic"/>
          <w:sz w:val="20"/>
        </w:rPr>
        <w:t>BetCast</w:t>
      </w:r>
      <w:proofErr w:type="spellEnd"/>
      <w:r w:rsidRPr="00182781">
        <w:rPr>
          <w:rFonts w:ascii="Century Gothic" w:hAnsi="Century Gothic"/>
          <w:sz w:val="20"/>
        </w:rPr>
        <w:t xml:space="preserve"> would reach those attending the game and </w:t>
      </w:r>
      <w:r w:rsidR="0063586A">
        <w:rPr>
          <w:rFonts w:ascii="Century Gothic" w:hAnsi="Century Gothic"/>
          <w:sz w:val="20"/>
        </w:rPr>
        <w:t xml:space="preserve">betting in-play during the game.  The </w:t>
      </w:r>
      <w:proofErr w:type="spellStart"/>
      <w:r w:rsidR="0063586A">
        <w:rPr>
          <w:rFonts w:ascii="Century Gothic" w:hAnsi="Century Gothic"/>
          <w:sz w:val="20"/>
        </w:rPr>
        <w:t>BetCast</w:t>
      </w:r>
      <w:proofErr w:type="spellEnd"/>
      <w:r w:rsidR="0063586A">
        <w:rPr>
          <w:rFonts w:ascii="Century Gothic" w:hAnsi="Century Gothic"/>
          <w:sz w:val="20"/>
        </w:rPr>
        <w:t xml:space="preserve"> doesn’t necessarily need to be from a radio station within ear-shot of the </w:t>
      </w:r>
    </w:p>
    <w:p w:rsidR="00182781" w:rsidRPr="00182781" w:rsidRDefault="00182781" w:rsidP="00182781">
      <w:pPr>
        <w:pStyle w:val="NoSpacing"/>
        <w:rPr>
          <w:rFonts w:ascii="Century Gothic" w:hAnsi="Century Gothic"/>
          <w:sz w:val="20"/>
        </w:rPr>
      </w:pPr>
    </w:p>
    <w:p w:rsidR="00607A8A" w:rsidRPr="00607A8A" w:rsidRDefault="00295B28" w:rsidP="00607A8A">
      <w:pPr>
        <w:pStyle w:val="NoSpacing"/>
        <w:rPr>
          <w:rFonts w:ascii="Century Gothic" w:hAnsi="Century Gothic"/>
          <w:b/>
          <w:sz w:val="20"/>
        </w:rPr>
      </w:pPr>
      <w:r>
        <w:rPr>
          <w:rFonts w:ascii="Century Gothic" w:hAnsi="Century Gothic"/>
          <w:b/>
          <w:sz w:val="20"/>
        </w:rPr>
        <w:t>“Brick &amp; Mortar” retail sports books located inside casinos</w:t>
      </w:r>
    </w:p>
    <w:p w:rsidR="00BF6FC5" w:rsidRDefault="00182781" w:rsidP="00607A8A">
      <w:pPr>
        <w:pStyle w:val="NoSpacing"/>
        <w:rPr>
          <w:rFonts w:ascii="Century Gothic" w:hAnsi="Century Gothic"/>
          <w:sz w:val="20"/>
        </w:rPr>
      </w:pPr>
      <w:r w:rsidRPr="00182781">
        <w:rPr>
          <w:rFonts w:ascii="Century Gothic" w:hAnsi="Century Gothic"/>
          <w:sz w:val="20"/>
        </w:rPr>
        <w:t xml:space="preserve">Brick-and-mortar casinos will have traditional sports books. The laws governing them have yet to be written by state regulators. </w:t>
      </w:r>
      <w:r w:rsidR="00BF6FC5">
        <w:rPr>
          <w:rFonts w:ascii="Century Gothic" w:hAnsi="Century Gothic"/>
          <w:sz w:val="20"/>
        </w:rPr>
        <w:t>Currently, there are ten casinos in the state</w:t>
      </w:r>
      <w:r w:rsidR="006960C7">
        <w:rPr>
          <w:rFonts w:ascii="Century Gothic" w:hAnsi="Century Gothic"/>
          <w:sz w:val="20"/>
        </w:rPr>
        <w:t xml:space="preserve"> and five in Chicagoland (highlighted)</w:t>
      </w:r>
      <w:r w:rsidR="00BF6FC5">
        <w:rPr>
          <w:rFonts w:ascii="Century Gothic" w:hAnsi="Century Gothic"/>
          <w:sz w:val="20"/>
        </w:rPr>
        <w:t>, including:</w:t>
      </w:r>
    </w:p>
    <w:p w:rsidR="00BF6FC5" w:rsidRDefault="00BF6FC5" w:rsidP="00BF6FC5">
      <w:pPr>
        <w:pStyle w:val="NoSpacing"/>
        <w:rPr>
          <w:rFonts w:ascii="Century Gothic" w:hAnsi="Century Gothic"/>
          <w:sz w:val="20"/>
        </w:rPr>
      </w:pPr>
    </w:p>
    <w:p w:rsidR="00BF6FC5" w:rsidRDefault="00BF6FC5" w:rsidP="00BF6FC5">
      <w:pPr>
        <w:pStyle w:val="NoSpacing"/>
        <w:rPr>
          <w:rFonts w:ascii="Century Gothic" w:hAnsi="Century Gothic"/>
          <w:sz w:val="20"/>
        </w:rPr>
      </w:pPr>
    </w:p>
    <w:tbl>
      <w:tblPr>
        <w:tblStyle w:val="TableGrid"/>
        <w:tblW w:w="0" w:type="auto"/>
        <w:tblLook w:val="04A0" w:firstRow="1" w:lastRow="0" w:firstColumn="1" w:lastColumn="0" w:noHBand="0" w:noVBand="1"/>
      </w:tblPr>
      <w:tblGrid>
        <w:gridCol w:w="1638"/>
        <w:gridCol w:w="3510"/>
        <w:gridCol w:w="3600"/>
        <w:gridCol w:w="828"/>
      </w:tblGrid>
      <w:tr w:rsidR="00BF6FC5" w:rsidTr="00892D4F">
        <w:tc>
          <w:tcPr>
            <w:tcW w:w="1638" w:type="dxa"/>
            <w:tcBorders>
              <w:top w:val="nil"/>
              <w:left w:val="nil"/>
              <w:bottom w:val="nil"/>
            </w:tcBorders>
          </w:tcPr>
          <w:p w:rsidR="00BF6FC5" w:rsidRDefault="00BF6FC5" w:rsidP="00BF6FC5">
            <w:pPr>
              <w:pStyle w:val="NoSpacing"/>
              <w:rPr>
                <w:rFonts w:ascii="Century Gothic" w:hAnsi="Century Gothic"/>
                <w:sz w:val="20"/>
              </w:rPr>
            </w:pPr>
          </w:p>
        </w:tc>
        <w:tc>
          <w:tcPr>
            <w:tcW w:w="3510" w:type="dxa"/>
            <w:shd w:val="clear" w:color="auto" w:fill="A6A6A6" w:themeFill="background1" w:themeFillShade="A6"/>
          </w:tcPr>
          <w:p w:rsidR="00BF6FC5" w:rsidRPr="00892D4F" w:rsidRDefault="00BF6FC5" w:rsidP="00892D4F">
            <w:pPr>
              <w:pStyle w:val="NoSpacing"/>
              <w:jc w:val="center"/>
              <w:rPr>
                <w:rFonts w:ascii="Century Gothic" w:hAnsi="Century Gothic"/>
                <w:b/>
                <w:i/>
                <w:sz w:val="20"/>
              </w:rPr>
            </w:pPr>
            <w:r w:rsidRPr="00892D4F">
              <w:rPr>
                <w:rFonts w:ascii="Century Gothic" w:hAnsi="Century Gothic"/>
                <w:b/>
                <w:i/>
                <w:sz w:val="20"/>
              </w:rPr>
              <w:t>CASINO</w:t>
            </w:r>
          </w:p>
        </w:tc>
        <w:tc>
          <w:tcPr>
            <w:tcW w:w="3600" w:type="dxa"/>
            <w:tcBorders>
              <w:right w:val="single" w:sz="4" w:space="0" w:color="auto"/>
            </w:tcBorders>
            <w:shd w:val="clear" w:color="auto" w:fill="A6A6A6" w:themeFill="background1" w:themeFillShade="A6"/>
          </w:tcPr>
          <w:p w:rsidR="00BF6FC5" w:rsidRPr="00892D4F" w:rsidRDefault="00BF6FC5" w:rsidP="00892D4F">
            <w:pPr>
              <w:pStyle w:val="NoSpacing"/>
              <w:jc w:val="center"/>
              <w:rPr>
                <w:rFonts w:ascii="Century Gothic" w:hAnsi="Century Gothic"/>
                <w:b/>
                <w:i/>
                <w:sz w:val="20"/>
              </w:rPr>
            </w:pPr>
            <w:r w:rsidRPr="00892D4F">
              <w:rPr>
                <w:rFonts w:ascii="Century Gothic" w:hAnsi="Century Gothic"/>
                <w:b/>
                <w:i/>
                <w:sz w:val="20"/>
              </w:rPr>
              <w:t>LOCATION</w:t>
            </w:r>
          </w:p>
        </w:tc>
        <w:tc>
          <w:tcPr>
            <w:tcW w:w="828" w:type="dxa"/>
            <w:tcBorders>
              <w:top w:val="nil"/>
              <w:left w:val="single" w:sz="4" w:space="0" w:color="auto"/>
              <w:bottom w:val="nil"/>
              <w:right w:val="nil"/>
            </w:tcBorders>
          </w:tcPr>
          <w:p w:rsidR="00BF6FC5" w:rsidRDefault="00BF6FC5" w:rsidP="00BF6FC5">
            <w:pPr>
              <w:pStyle w:val="NoSpacing"/>
              <w:rPr>
                <w:rFonts w:ascii="Century Gothic" w:hAnsi="Century Gothic"/>
                <w:sz w:val="20"/>
              </w:rPr>
            </w:pPr>
          </w:p>
        </w:tc>
      </w:tr>
      <w:tr w:rsidR="00BF6FC5" w:rsidTr="00892D4F">
        <w:tc>
          <w:tcPr>
            <w:tcW w:w="1638" w:type="dxa"/>
            <w:tcBorders>
              <w:top w:val="nil"/>
              <w:left w:val="nil"/>
              <w:bottom w:val="nil"/>
            </w:tcBorders>
          </w:tcPr>
          <w:p w:rsidR="00BF6FC5" w:rsidRDefault="00BF6FC5" w:rsidP="00BF6FC5">
            <w:pPr>
              <w:pStyle w:val="NoSpacing"/>
              <w:rPr>
                <w:rFonts w:ascii="Century Gothic" w:hAnsi="Century Gothic"/>
                <w:sz w:val="20"/>
              </w:rPr>
            </w:pPr>
          </w:p>
        </w:tc>
        <w:tc>
          <w:tcPr>
            <w:tcW w:w="3510" w:type="dxa"/>
          </w:tcPr>
          <w:p w:rsidR="00BF6FC5" w:rsidRDefault="00BF6FC5" w:rsidP="00892D4F">
            <w:pPr>
              <w:pStyle w:val="NoSpacing"/>
              <w:jc w:val="center"/>
              <w:rPr>
                <w:rFonts w:ascii="Century Gothic" w:hAnsi="Century Gothic"/>
                <w:sz w:val="20"/>
              </w:rPr>
            </w:pPr>
            <w:r>
              <w:rPr>
                <w:rFonts w:ascii="Century Gothic" w:hAnsi="Century Gothic"/>
                <w:sz w:val="20"/>
              </w:rPr>
              <w:t>CASINO QUEEN</w:t>
            </w:r>
          </w:p>
        </w:tc>
        <w:tc>
          <w:tcPr>
            <w:tcW w:w="3600" w:type="dxa"/>
            <w:tcBorders>
              <w:right w:val="single" w:sz="4" w:space="0" w:color="auto"/>
            </w:tcBorders>
          </w:tcPr>
          <w:p w:rsidR="00BF6FC5" w:rsidRDefault="00BF6FC5" w:rsidP="00892D4F">
            <w:pPr>
              <w:pStyle w:val="NoSpacing"/>
              <w:jc w:val="center"/>
              <w:rPr>
                <w:rFonts w:ascii="Century Gothic" w:hAnsi="Century Gothic"/>
                <w:sz w:val="20"/>
              </w:rPr>
            </w:pPr>
            <w:r>
              <w:rPr>
                <w:rFonts w:ascii="Century Gothic" w:hAnsi="Century Gothic"/>
                <w:sz w:val="20"/>
              </w:rPr>
              <w:t>EAST ST. LOUIS (ST. CLAIR)</w:t>
            </w:r>
          </w:p>
        </w:tc>
        <w:tc>
          <w:tcPr>
            <w:tcW w:w="828" w:type="dxa"/>
            <w:tcBorders>
              <w:top w:val="nil"/>
              <w:left w:val="single" w:sz="4" w:space="0" w:color="auto"/>
              <w:bottom w:val="nil"/>
              <w:right w:val="nil"/>
            </w:tcBorders>
          </w:tcPr>
          <w:p w:rsidR="00BF6FC5" w:rsidRDefault="00BF6FC5" w:rsidP="00BF6FC5">
            <w:pPr>
              <w:pStyle w:val="NoSpacing"/>
              <w:rPr>
                <w:rFonts w:ascii="Century Gothic" w:hAnsi="Century Gothic"/>
                <w:sz w:val="20"/>
              </w:rPr>
            </w:pPr>
          </w:p>
        </w:tc>
      </w:tr>
      <w:tr w:rsidR="00BF6FC5" w:rsidTr="00F407FD">
        <w:tc>
          <w:tcPr>
            <w:tcW w:w="1638" w:type="dxa"/>
            <w:tcBorders>
              <w:top w:val="nil"/>
              <w:left w:val="nil"/>
              <w:bottom w:val="nil"/>
            </w:tcBorders>
          </w:tcPr>
          <w:p w:rsidR="00BF6FC5" w:rsidRDefault="00BF6FC5" w:rsidP="00BF6FC5">
            <w:pPr>
              <w:pStyle w:val="NoSpacing"/>
              <w:rPr>
                <w:rFonts w:ascii="Century Gothic" w:hAnsi="Century Gothic"/>
                <w:sz w:val="20"/>
              </w:rPr>
            </w:pPr>
          </w:p>
        </w:tc>
        <w:tc>
          <w:tcPr>
            <w:tcW w:w="3510" w:type="dxa"/>
            <w:shd w:val="clear" w:color="auto" w:fill="FFFF00"/>
          </w:tcPr>
          <w:p w:rsidR="00BF6FC5" w:rsidRDefault="00BF6FC5" w:rsidP="00892D4F">
            <w:pPr>
              <w:pStyle w:val="NoSpacing"/>
              <w:jc w:val="center"/>
              <w:rPr>
                <w:rFonts w:ascii="Century Gothic" w:hAnsi="Century Gothic"/>
                <w:sz w:val="20"/>
              </w:rPr>
            </w:pPr>
            <w:r>
              <w:rPr>
                <w:rFonts w:ascii="Century Gothic" w:hAnsi="Century Gothic"/>
                <w:sz w:val="20"/>
              </w:rPr>
              <w:t>HARRIAH’S JOLIET</w:t>
            </w:r>
          </w:p>
        </w:tc>
        <w:tc>
          <w:tcPr>
            <w:tcW w:w="3600" w:type="dxa"/>
            <w:tcBorders>
              <w:right w:val="single" w:sz="4" w:space="0" w:color="auto"/>
            </w:tcBorders>
            <w:shd w:val="clear" w:color="auto" w:fill="FFFF00"/>
          </w:tcPr>
          <w:p w:rsidR="00BF6FC5" w:rsidRDefault="00BF6FC5" w:rsidP="00892D4F">
            <w:pPr>
              <w:pStyle w:val="NoSpacing"/>
              <w:jc w:val="center"/>
              <w:rPr>
                <w:rFonts w:ascii="Century Gothic" w:hAnsi="Century Gothic"/>
                <w:sz w:val="20"/>
              </w:rPr>
            </w:pPr>
            <w:r>
              <w:rPr>
                <w:rFonts w:ascii="Century Gothic" w:hAnsi="Century Gothic"/>
                <w:sz w:val="20"/>
              </w:rPr>
              <w:t>Joliet (Will County)</w:t>
            </w:r>
          </w:p>
        </w:tc>
        <w:tc>
          <w:tcPr>
            <w:tcW w:w="828" w:type="dxa"/>
            <w:tcBorders>
              <w:top w:val="nil"/>
              <w:left w:val="single" w:sz="4" w:space="0" w:color="auto"/>
              <w:bottom w:val="nil"/>
              <w:right w:val="nil"/>
            </w:tcBorders>
          </w:tcPr>
          <w:p w:rsidR="00BF6FC5" w:rsidRDefault="00BF6FC5" w:rsidP="00BF6FC5">
            <w:pPr>
              <w:pStyle w:val="NoSpacing"/>
              <w:rPr>
                <w:rFonts w:ascii="Century Gothic" w:hAnsi="Century Gothic"/>
                <w:sz w:val="20"/>
              </w:rPr>
            </w:pPr>
          </w:p>
        </w:tc>
      </w:tr>
      <w:tr w:rsidR="00BF6FC5" w:rsidTr="00892D4F">
        <w:tc>
          <w:tcPr>
            <w:tcW w:w="1638" w:type="dxa"/>
            <w:tcBorders>
              <w:top w:val="nil"/>
              <w:left w:val="nil"/>
              <w:bottom w:val="nil"/>
            </w:tcBorders>
          </w:tcPr>
          <w:p w:rsidR="00BF6FC5" w:rsidRDefault="00BF6FC5" w:rsidP="00BF6FC5">
            <w:pPr>
              <w:pStyle w:val="NoSpacing"/>
              <w:rPr>
                <w:rFonts w:ascii="Century Gothic" w:hAnsi="Century Gothic"/>
                <w:sz w:val="20"/>
              </w:rPr>
            </w:pPr>
          </w:p>
        </w:tc>
        <w:tc>
          <w:tcPr>
            <w:tcW w:w="3510" w:type="dxa"/>
          </w:tcPr>
          <w:p w:rsidR="00BF6FC5" w:rsidRDefault="00BF6FC5" w:rsidP="00892D4F">
            <w:pPr>
              <w:pStyle w:val="NoSpacing"/>
              <w:jc w:val="center"/>
              <w:rPr>
                <w:rFonts w:ascii="Century Gothic" w:hAnsi="Century Gothic"/>
                <w:sz w:val="20"/>
              </w:rPr>
            </w:pPr>
            <w:r>
              <w:rPr>
                <w:rFonts w:ascii="Century Gothic" w:hAnsi="Century Gothic"/>
                <w:sz w:val="20"/>
              </w:rPr>
              <w:t>HARRAH’S METROPOLIS</w:t>
            </w:r>
          </w:p>
        </w:tc>
        <w:tc>
          <w:tcPr>
            <w:tcW w:w="3600" w:type="dxa"/>
            <w:tcBorders>
              <w:right w:val="single" w:sz="4" w:space="0" w:color="auto"/>
            </w:tcBorders>
          </w:tcPr>
          <w:p w:rsidR="00BF6FC5" w:rsidRDefault="00BF6FC5" w:rsidP="00892D4F">
            <w:pPr>
              <w:pStyle w:val="NoSpacing"/>
              <w:jc w:val="center"/>
              <w:rPr>
                <w:rFonts w:ascii="Century Gothic" w:hAnsi="Century Gothic"/>
                <w:sz w:val="20"/>
              </w:rPr>
            </w:pPr>
            <w:r>
              <w:rPr>
                <w:rFonts w:ascii="Century Gothic" w:hAnsi="Century Gothic"/>
                <w:sz w:val="20"/>
              </w:rPr>
              <w:t>Metropolis (Massac County)</w:t>
            </w:r>
          </w:p>
        </w:tc>
        <w:tc>
          <w:tcPr>
            <w:tcW w:w="828" w:type="dxa"/>
            <w:tcBorders>
              <w:top w:val="nil"/>
              <w:left w:val="single" w:sz="4" w:space="0" w:color="auto"/>
              <w:bottom w:val="nil"/>
              <w:right w:val="nil"/>
            </w:tcBorders>
          </w:tcPr>
          <w:p w:rsidR="00BF6FC5" w:rsidRDefault="00BF6FC5" w:rsidP="00BF6FC5">
            <w:pPr>
              <w:pStyle w:val="NoSpacing"/>
              <w:rPr>
                <w:rFonts w:ascii="Century Gothic" w:hAnsi="Century Gothic"/>
                <w:sz w:val="20"/>
              </w:rPr>
            </w:pPr>
          </w:p>
        </w:tc>
      </w:tr>
      <w:tr w:rsidR="00BF6FC5" w:rsidTr="00F407FD">
        <w:tc>
          <w:tcPr>
            <w:tcW w:w="1638" w:type="dxa"/>
            <w:tcBorders>
              <w:top w:val="nil"/>
              <w:left w:val="nil"/>
              <w:bottom w:val="nil"/>
            </w:tcBorders>
          </w:tcPr>
          <w:p w:rsidR="00BF6FC5" w:rsidRDefault="00BF6FC5" w:rsidP="00BF6FC5">
            <w:pPr>
              <w:pStyle w:val="NoSpacing"/>
              <w:rPr>
                <w:rFonts w:ascii="Century Gothic" w:hAnsi="Century Gothic"/>
                <w:sz w:val="20"/>
              </w:rPr>
            </w:pPr>
          </w:p>
        </w:tc>
        <w:tc>
          <w:tcPr>
            <w:tcW w:w="3510" w:type="dxa"/>
            <w:shd w:val="clear" w:color="auto" w:fill="FFFF00"/>
          </w:tcPr>
          <w:p w:rsidR="00BF6FC5" w:rsidRDefault="00BF6FC5" w:rsidP="00892D4F">
            <w:pPr>
              <w:pStyle w:val="NoSpacing"/>
              <w:jc w:val="center"/>
              <w:rPr>
                <w:rFonts w:ascii="Century Gothic" w:hAnsi="Century Gothic"/>
                <w:sz w:val="20"/>
              </w:rPr>
            </w:pPr>
            <w:r>
              <w:rPr>
                <w:rFonts w:ascii="Century Gothic" w:hAnsi="Century Gothic"/>
                <w:sz w:val="20"/>
              </w:rPr>
              <w:t>Hollywood Casino Aurora</w:t>
            </w:r>
          </w:p>
        </w:tc>
        <w:tc>
          <w:tcPr>
            <w:tcW w:w="3600" w:type="dxa"/>
            <w:tcBorders>
              <w:right w:val="single" w:sz="4" w:space="0" w:color="auto"/>
            </w:tcBorders>
            <w:shd w:val="clear" w:color="auto" w:fill="FFFF00"/>
          </w:tcPr>
          <w:p w:rsidR="00BF6FC5" w:rsidRDefault="00BF6FC5" w:rsidP="00892D4F">
            <w:pPr>
              <w:pStyle w:val="NoSpacing"/>
              <w:jc w:val="center"/>
              <w:rPr>
                <w:rFonts w:ascii="Century Gothic" w:hAnsi="Century Gothic"/>
                <w:sz w:val="20"/>
              </w:rPr>
            </w:pPr>
            <w:r>
              <w:rPr>
                <w:rFonts w:ascii="Century Gothic" w:hAnsi="Century Gothic"/>
                <w:sz w:val="20"/>
              </w:rPr>
              <w:t>Aurora (Kane County)</w:t>
            </w:r>
          </w:p>
        </w:tc>
        <w:tc>
          <w:tcPr>
            <w:tcW w:w="828" w:type="dxa"/>
            <w:tcBorders>
              <w:top w:val="nil"/>
              <w:left w:val="single" w:sz="4" w:space="0" w:color="auto"/>
              <w:bottom w:val="nil"/>
              <w:right w:val="nil"/>
            </w:tcBorders>
          </w:tcPr>
          <w:p w:rsidR="00BF6FC5" w:rsidRDefault="00BF6FC5" w:rsidP="00BF6FC5">
            <w:pPr>
              <w:pStyle w:val="NoSpacing"/>
              <w:rPr>
                <w:rFonts w:ascii="Century Gothic" w:hAnsi="Century Gothic"/>
                <w:sz w:val="20"/>
              </w:rPr>
            </w:pPr>
          </w:p>
        </w:tc>
      </w:tr>
      <w:tr w:rsidR="00BF6FC5" w:rsidTr="00F407FD">
        <w:tc>
          <w:tcPr>
            <w:tcW w:w="1638" w:type="dxa"/>
            <w:tcBorders>
              <w:top w:val="nil"/>
              <w:left w:val="nil"/>
              <w:bottom w:val="nil"/>
            </w:tcBorders>
          </w:tcPr>
          <w:p w:rsidR="00BF6FC5" w:rsidRDefault="00BF6FC5" w:rsidP="00BF6FC5">
            <w:pPr>
              <w:pStyle w:val="NoSpacing"/>
              <w:rPr>
                <w:rFonts w:ascii="Century Gothic" w:hAnsi="Century Gothic"/>
                <w:sz w:val="20"/>
              </w:rPr>
            </w:pPr>
          </w:p>
        </w:tc>
        <w:tc>
          <w:tcPr>
            <w:tcW w:w="3510" w:type="dxa"/>
            <w:shd w:val="clear" w:color="auto" w:fill="FFFF00"/>
          </w:tcPr>
          <w:p w:rsidR="00BF6FC5" w:rsidRPr="00CB754C" w:rsidRDefault="00BF6FC5" w:rsidP="00892D4F">
            <w:pPr>
              <w:pStyle w:val="NoSpacing"/>
              <w:jc w:val="center"/>
              <w:rPr>
                <w:rFonts w:ascii="Century Gothic" w:hAnsi="Century Gothic"/>
                <w:b/>
                <w:sz w:val="20"/>
              </w:rPr>
            </w:pPr>
            <w:r w:rsidRPr="00CB754C">
              <w:rPr>
                <w:rFonts w:ascii="Century Gothic" w:hAnsi="Century Gothic"/>
                <w:b/>
                <w:sz w:val="20"/>
              </w:rPr>
              <w:t>Grand Victoria Casino Elgin</w:t>
            </w:r>
            <w:r w:rsidR="00715DFD" w:rsidRPr="00CB754C">
              <w:rPr>
                <w:rFonts w:ascii="Century Gothic" w:hAnsi="Century Gothic"/>
                <w:b/>
                <w:sz w:val="20"/>
              </w:rPr>
              <w:t>*</w:t>
            </w:r>
          </w:p>
        </w:tc>
        <w:tc>
          <w:tcPr>
            <w:tcW w:w="3600" w:type="dxa"/>
            <w:tcBorders>
              <w:right w:val="single" w:sz="4" w:space="0" w:color="auto"/>
            </w:tcBorders>
            <w:shd w:val="clear" w:color="auto" w:fill="FFFF00"/>
          </w:tcPr>
          <w:p w:rsidR="00BF6FC5" w:rsidRPr="00CB754C" w:rsidRDefault="00BF6FC5" w:rsidP="00892D4F">
            <w:pPr>
              <w:pStyle w:val="NoSpacing"/>
              <w:jc w:val="center"/>
              <w:rPr>
                <w:rFonts w:ascii="Century Gothic" w:hAnsi="Century Gothic"/>
                <w:b/>
                <w:sz w:val="20"/>
              </w:rPr>
            </w:pPr>
            <w:r w:rsidRPr="00CB754C">
              <w:rPr>
                <w:rFonts w:ascii="Century Gothic" w:hAnsi="Century Gothic"/>
                <w:b/>
                <w:sz w:val="20"/>
              </w:rPr>
              <w:t>Elgin (Kane County)</w:t>
            </w:r>
          </w:p>
        </w:tc>
        <w:tc>
          <w:tcPr>
            <w:tcW w:w="828" w:type="dxa"/>
            <w:tcBorders>
              <w:top w:val="nil"/>
              <w:left w:val="single" w:sz="4" w:space="0" w:color="auto"/>
              <w:bottom w:val="nil"/>
              <w:right w:val="nil"/>
            </w:tcBorders>
          </w:tcPr>
          <w:p w:rsidR="00BF6FC5" w:rsidRDefault="00BF6FC5" w:rsidP="00BF6FC5">
            <w:pPr>
              <w:pStyle w:val="NoSpacing"/>
              <w:rPr>
                <w:rFonts w:ascii="Century Gothic" w:hAnsi="Century Gothic"/>
                <w:sz w:val="20"/>
              </w:rPr>
            </w:pPr>
          </w:p>
        </w:tc>
      </w:tr>
      <w:tr w:rsidR="00BF6FC5" w:rsidTr="00F407FD">
        <w:tc>
          <w:tcPr>
            <w:tcW w:w="1638" w:type="dxa"/>
            <w:tcBorders>
              <w:top w:val="nil"/>
              <w:left w:val="nil"/>
              <w:bottom w:val="nil"/>
            </w:tcBorders>
          </w:tcPr>
          <w:p w:rsidR="00BF6FC5" w:rsidRDefault="00BF6FC5" w:rsidP="00BF6FC5">
            <w:pPr>
              <w:pStyle w:val="NoSpacing"/>
              <w:rPr>
                <w:rFonts w:ascii="Century Gothic" w:hAnsi="Century Gothic"/>
                <w:sz w:val="20"/>
              </w:rPr>
            </w:pPr>
          </w:p>
        </w:tc>
        <w:tc>
          <w:tcPr>
            <w:tcW w:w="3510" w:type="dxa"/>
            <w:shd w:val="clear" w:color="auto" w:fill="FFFF00"/>
          </w:tcPr>
          <w:p w:rsidR="00BF6FC5" w:rsidRDefault="00BF6FC5" w:rsidP="00892D4F">
            <w:pPr>
              <w:pStyle w:val="NoSpacing"/>
              <w:jc w:val="center"/>
              <w:rPr>
                <w:rFonts w:ascii="Century Gothic" w:hAnsi="Century Gothic"/>
                <w:sz w:val="20"/>
              </w:rPr>
            </w:pPr>
            <w:r>
              <w:rPr>
                <w:rFonts w:ascii="Century Gothic" w:hAnsi="Century Gothic"/>
                <w:sz w:val="20"/>
              </w:rPr>
              <w:t>Hollywood Casino Joliet</w:t>
            </w:r>
          </w:p>
        </w:tc>
        <w:tc>
          <w:tcPr>
            <w:tcW w:w="3600" w:type="dxa"/>
            <w:tcBorders>
              <w:right w:val="single" w:sz="4" w:space="0" w:color="auto"/>
            </w:tcBorders>
            <w:shd w:val="clear" w:color="auto" w:fill="FFFF00"/>
          </w:tcPr>
          <w:p w:rsidR="00BF6FC5" w:rsidRDefault="00BF6FC5" w:rsidP="00892D4F">
            <w:pPr>
              <w:pStyle w:val="NoSpacing"/>
              <w:jc w:val="center"/>
              <w:rPr>
                <w:rFonts w:ascii="Century Gothic" w:hAnsi="Century Gothic"/>
                <w:sz w:val="20"/>
              </w:rPr>
            </w:pPr>
            <w:r>
              <w:rPr>
                <w:rFonts w:ascii="Century Gothic" w:hAnsi="Century Gothic"/>
                <w:sz w:val="20"/>
              </w:rPr>
              <w:t>Joliet (Will County)</w:t>
            </w:r>
          </w:p>
        </w:tc>
        <w:tc>
          <w:tcPr>
            <w:tcW w:w="828" w:type="dxa"/>
            <w:tcBorders>
              <w:top w:val="nil"/>
              <w:left w:val="single" w:sz="4" w:space="0" w:color="auto"/>
              <w:bottom w:val="nil"/>
              <w:right w:val="nil"/>
            </w:tcBorders>
          </w:tcPr>
          <w:p w:rsidR="00BF6FC5" w:rsidRDefault="00BF6FC5" w:rsidP="00BF6FC5">
            <w:pPr>
              <w:pStyle w:val="NoSpacing"/>
              <w:rPr>
                <w:rFonts w:ascii="Century Gothic" w:hAnsi="Century Gothic"/>
                <w:sz w:val="20"/>
              </w:rPr>
            </w:pPr>
          </w:p>
        </w:tc>
      </w:tr>
      <w:tr w:rsidR="00BF6FC5" w:rsidTr="00892D4F">
        <w:tc>
          <w:tcPr>
            <w:tcW w:w="1638" w:type="dxa"/>
            <w:tcBorders>
              <w:top w:val="nil"/>
              <w:left w:val="nil"/>
              <w:bottom w:val="nil"/>
            </w:tcBorders>
          </w:tcPr>
          <w:p w:rsidR="00BF6FC5" w:rsidRDefault="00BF6FC5" w:rsidP="00BF6FC5">
            <w:pPr>
              <w:pStyle w:val="NoSpacing"/>
              <w:rPr>
                <w:rFonts w:ascii="Century Gothic" w:hAnsi="Century Gothic"/>
                <w:sz w:val="20"/>
              </w:rPr>
            </w:pPr>
          </w:p>
        </w:tc>
        <w:tc>
          <w:tcPr>
            <w:tcW w:w="3510" w:type="dxa"/>
          </w:tcPr>
          <w:p w:rsidR="00BF6FC5" w:rsidRDefault="00892D4F" w:rsidP="00892D4F">
            <w:pPr>
              <w:pStyle w:val="NoSpacing"/>
              <w:jc w:val="center"/>
              <w:rPr>
                <w:rFonts w:ascii="Century Gothic" w:hAnsi="Century Gothic"/>
                <w:sz w:val="20"/>
              </w:rPr>
            </w:pPr>
            <w:r>
              <w:rPr>
                <w:rFonts w:ascii="Century Gothic" w:hAnsi="Century Gothic"/>
                <w:sz w:val="20"/>
              </w:rPr>
              <w:t>Argosy’s Alton Belle Casino</w:t>
            </w:r>
          </w:p>
        </w:tc>
        <w:tc>
          <w:tcPr>
            <w:tcW w:w="3600" w:type="dxa"/>
            <w:tcBorders>
              <w:right w:val="single" w:sz="4" w:space="0" w:color="auto"/>
            </w:tcBorders>
          </w:tcPr>
          <w:p w:rsidR="00BF6FC5" w:rsidRDefault="00892D4F" w:rsidP="00892D4F">
            <w:pPr>
              <w:pStyle w:val="NoSpacing"/>
              <w:jc w:val="center"/>
              <w:rPr>
                <w:rFonts w:ascii="Century Gothic" w:hAnsi="Century Gothic"/>
                <w:sz w:val="20"/>
              </w:rPr>
            </w:pPr>
            <w:r>
              <w:rPr>
                <w:rFonts w:ascii="Century Gothic" w:hAnsi="Century Gothic"/>
                <w:sz w:val="20"/>
              </w:rPr>
              <w:t>Alton (Madison County)</w:t>
            </w:r>
          </w:p>
        </w:tc>
        <w:tc>
          <w:tcPr>
            <w:tcW w:w="828" w:type="dxa"/>
            <w:tcBorders>
              <w:top w:val="nil"/>
              <w:left w:val="single" w:sz="4" w:space="0" w:color="auto"/>
              <w:bottom w:val="nil"/>
              <w:right w:val="nil"/>
            </w:tcBorders>
          </w:tcPr>
          <w:p w:rsidR="00BF6FC5" w:rsidRDefault="00BF6FC5" w:rsidP="00BF6FC5">
            <w:pPr>
              <w:pStyle w:val="NoSpacing"/>
              <w:rPr>
                <w:rFonts w:ascii="Century Gothic" w:hAnsi="Century Gothic"/>
                <w:sz w:val="20"/>
              </w:rPr>
            </w:pPr>
          </w:p>
        </w:tc>
      </w:tr>
      <w:tr w:rsidR="00892D4F" w:rsidTr="00F407FD">
        <w:tc>
          <w:tcPr>
            <w:tcW w:w="1638" w:type="dxa"/>
            <w:tcBorders>
              <w:top w:val="nil"/>
              <w:left w:val="nil"/>
              <w:bottom w:val="nil"/>
            </w:tcBorders>
          </w:tcPr>
          <w:p w:rsidR="00892D4F" w:rsidRDefault="00892D4F" w:rsidP="00BF6FC5">
            <w:pPr>
              <w:pStyle w:val="NoSpacing"/>
              <w:rPr>
                <w:rFonts w:ascii="Century Gothic" w:hAnsi="Century Gothic"/>
                <w:sz w:val="20"/>
              </w:rPr>
            </w:pPr>
          </w:p>
        </w:tc>
        <w:tc>
          <w:tcPr>
            <w:tcW w:w="3510" w:type="dxa"/>
            <w:shd w:val="clear" w:color="auto" w:fill="FFFF00"/>
          </w:tcPr>
          <w:p w:rsidR="00892D4F" w:rsidRPr="00CB754C" w:rsidRDefault="00892D4F" w:rsidP="00892D4F">
            <w:pPr>
              <w:pStyle w:val="NoSpacing"/>
              <w:jc w:val="center"/>
              <w:rPr>
                <w:rFonts w:ascii="Century Gothic" w:hAnsi="Century Gothic"/>
                <w:b/>
                <w:sz w:val="20"/>
              </w:rPr>
            </w:pPr>
            <w:r w:rsidRPr="00CB754C">
              <w:rPr>
                <w:rFonts w:ascii="Century Gothic" w:hAnsi="Century Gothic"/>
                <w:b/>
                <w:sz w:val="20"/>
              </w:rPr>
              <w:t>Rivers Casino</w:t>
            </w:r>
            <w:r w:rsidR="00715DFD" w:rsidRPr="00CB754C">
              <w:rPr>
                <w:rFonts w:ascii="Century Gothic" w:hAnsi="Century Gothic"/>
                <w:b/>
                <w:sz w:val="20"/>
              </w:rPr>
              <w:t>*</w:t>
            </w:r>
          </w:p>
        </w:tc>
        <w:tc>
          <w:tcPr>
            <w:tcW w:w="3600" w:type="dxa"/>
            <w:tcBorders>
              <w:right w:val="single" w:sz="4" w:space="0" w:color="auto"/>
            </w:tcBorders>
            <w:shd w:val="clear" w:color="auto" w:fill="FFFF00"/>
          </w:tcPr>
          <w:p w:rsidR="00892D4F" w:rsidRPr="00CB754C" w:rsidRDefault="00892D4F" w:rsidP="00892D4F">
            <w:pPr>
              <w:pStyle w:val="NoSpacing"/>
              <w:jc w:val="center"/>
              <w:rPr>
                <w:rFonts w:ascii="Century Gothic" w:hAnsi="Century Gothic"/>
                <w:b/>
                <w:sz w:val="20"/>
              </w:rPr>
            </w:pPr>
            <w:r w:rsidRPr="00CB754C">
              <w:rPr>
                <w:rFonts w:ascii="Century Gothic" w:hAnsi="Century Gothic"/>
                <w:b/>
                <w:sz w:val="20"/>
              </w:rPr>
              <w:t>Des Plains (Cook County)</w:t>
            </w:r>
          </w:p>
        </w:tc>
        <w:tc>
          <w:tcPr>
            <w:tcW w:w="828" w:type="dxa"/>
            <w:tcBorders>
              <w:top w:val="nil"/>
              <w:left w:val="single" w:sz="4" w:space="0" w:color="auto"/>
              <w:bottom w:val="nil"/>
              <w:right w:val="nil"/>
            </w:tcBorders>
          </w:tcPr>
          <w:p w:rsidR="00892D4F" w:rsidRDefault="00892D4F" w:rsidP="00BF6FC5">
            <w:pPr>
              <w:pStyle w:val="NoSpacing"/>
              <w:rPr>
                <w:rFonts w:ascii="Century Gothic" w:hAnsi="Century Gothic"/>
                <w:sz w:val="20"/>
              </w:rPr>
            </w:pPr>
          </w:p>
        </w:tc>
      </w:tr>
      <w:tr w:rsidR="00892D4F" w:rsidTr="00892D4F">
        <w:tc>
          <w:tcPr>
            <w:tcW w:w="1638" w:type="dxa"/>
            <w:tcBorders>
              <w:top w:val="nil"/>
              <w:left w:val="nil"/>
              <w:bottom w:val="nil"/>
            </w:tcBorders>
          </w:tcPr>
          <w:p w:rsidR="00892D4F" w:rsidRDefault="00892D4F" w:rsidP="00BF6FC5">
            <w:pPr>
              <w:pStyle w:val="NoSpacing"/>
              <w:rPr>
                <w:rFonts w:ascii="Century Gothic" w:hAnsi="Century Gothic"/>
                <w:sz w:val="20"/>
              </w:rPr>
            </w:pPr>
          </w:p>
        </w:tc>
        <w:tc>
          <w:tcPr>
            <w:tcW w:w="3510" w:type="dxa"/>
          </w:tcPr>
          <w:p w:rsidR="00892D4F" w:rsidRDefault="00892D4F" w:rsidP="00892D4F">
            <w:pPr>
              <w:pStyle w:val="NoSpacing"/>
              <w:jc w:val="center"/>
              <w:rPr>
                <w:rFonts w:ascii="Century Gothic" w:hAnsi="Century Gothic"/>
                <w:sz w:val="20"/>
              </w:rPr>
            </w:pPr>
            <w:r>
              <w:rPr>
                <w:rFonts w:ascii="Century Gothic" w:hAnsi="Century Gothic"/>
                <w:sz w:val="20"/>
              </w:rPr>
              <w:t>Par-A-Dice Casino</w:t>
            </w:r>
          </w:p>
        </w:tc>
        <w:tc>
          <w:tcPr>
            <w:tcW w:w="3600" w:type="dxa"/>
            <w:tcBorders>
              <w:right w:val="single" w:sz="4" w:space="0" w:color="auto"/>
            </w:tcBorders>
          </w:tcPr>
          <w:p w:rsidR="00892D4F" w:rsidRDefault="00892D4F" w:rsidP="00892D4F">
            <w:pPr>
              <w:pStyle w:val="NoSpacing"/>
              <w:jc w:val="center"/>
              <w:rPr>
                <w:rFonts w:ascii="Century Gothic" w:hAnsi="Century Gothic"/>
                <w:sz w:val="20"/>
              </w:rPr>
            </w:pPr>
            <w:r>
              <w:rPr>
                <w:rFonts w:ascii="Century Gothic" w:hAnsi="Century Gothic"/>
                <w:sz w:val="20"/>
              </w:rPr>
              <w:t>East Peoria (Tazewell County)</w:t>
            </w:r>
          </w:p>
        </w:tc>
        <w:tc>
          <w:tcPr>
            <w:tcW w:w="828" w:type="dxa"/>
            <w:tcBorders>
              <w:top w:val="nil"/>
              <w:left w:val="single" w:sz="4" w:space="0" w:color="auto"/>
              <w:bottom w:val="nil"/>
              <w:right w:val="nil"/>
            </w:tcBorders>
          </w:tcPr>
          <w:p w:rsidR="00892D4F" w:rsidRDefault="00892D4F" w:rsidP="00BF6FC5">
            <w:pPr>
              <w:pStyle w:val="NoSpacing"/>
              <w:rPr>
                <w:rFonts w:ascii="Century Gothic" w:hAnsi="Century Gothic"/>
                <w:sz w:val="20"/>
              </w:rPr>
            </w:pPr>
          </w:p>
        </w:tc>
      </w:tr>
      <w:tr w:rsidR="00892D4F" w:rsidTr="00892D4F">
        <w:tc>
          <w:tcPr>
            <w:tcW w:w="1638" w:type="dxa"/>
            <w:tcBorders>
              <w:top w:val="nil"/>
              <w:left w:val="nil"/>
              <w:bottom w:val="nil"/>
            </w:tcBorders>
          </w:tcPr>
          <w:p w:rsidR="00892D4F" w:rsidRDefault="00892D4F" w:rsidP="00BF6FC5">
            <w:pPr>
              <w:pStyle w:val="NoSpacing"/>
              <w:rPr>
                <w:rFonts w:ascii="Century Gothic" w:hAnsi="Century Gothic"/>
                <w:sz w:val="20"/>
              </w:rPr>
            </w:pPr>
          </w:p>
        </w:tc>
        <w:tc>
          <w:tcPr>
            <w:tcW w:w="3510" w:type="dxa"/>
          </w:tcPr>
          <w:p w:rsidR="00892D4F" w:rsidRDefault="00892D4F" w:rsidP="00892D4F">
            <w:pPr>
              <w:pStyle w:val="NoSpacing"/>
              <w:jc w:val="center"/>
              <w:rPr>
                <w:rFonts w:ascii="Century Gothic" w:hAnsi="Century Gothic"/>
                <w:sz w:val="20"/>
              </w:rPr>
            </w:pPr>
            <w:proofErr w:type="spellStart"/>
            <w:r>
              <w:rPr>
                <w:rFonts w:ascii="Century Gothic" w:hAnsi="Century Gothic"/>
                <w:sz w:val="20"/>
              </w:rPr>
              <w:t>Jumer’s</w:t>
            </w:r>
            <w:proofErr w:type="spellEnd"/>
            <w:r>
              <w:rPr>
                <w:rFonts w:ascii="Century Gothic" w:hAnsi="Century Gothic"/>
                <w:sz w:val="20"/>
              </w:rPr>
              <w:t xml:space="preserve"> Casino &amp; Hotel</w:t>
            </w:r>
          </w:p>
        </w:tc>
        <w:tc>
          <w:tcPr>
            <w:tcW w:w="3600" w:type="dxa"/>
            <w:tcBorders>
              <w:right w:val="single" w:sz="4" w:space="0" w:color="auto"/>
            </w:tcBorders>
          </w:tcPr>
          <w:p w:rsidR="00892D4F" w:rsidRDefault="00892D4F" w:rsidP="00892D4F">
            <w:pPr>
              <w:pStyle w:val="NoSpacing"/>
              <w:jc w:val="center"/>
              <w:rPr>
                <w:rFonts w:ascii="Century Gothic" w:hAnsi="Century Gothic"/>
                <w:sz w:val="20"/>
              </w:rPr>
            </w:pPr>
            <w:r>
              <w:rPr>
                <w:rFonts w:ascii="Century Gothic" w:hAnsi="Century Gothic"/>
                <w:sz w:val="20"/>
              </w:rPr>
              <w:t>Rock Island (Rock Island County)</w:t>
            </w:r>
          </w:p>
        </w:tc>
        <w:tc>
          <w:tcPr>
            <w:tcW w:w="828" w:type="dxa"/>
            <w:tcBorders>
              <w:top w:val="nil"/>
              <w:left w:val="single" w:sz="4" w:space="0" w:color="auto"/>
              <w:bottom w:val="nil"/>
              <w:right w:val="nil"/>
            </w:tcBorders>
          </w:tcPr>
          <w:p w:rsidR="00892D4F" w:rsidRDefault="00892D4F" w:rsidP="00BF6FC5">
            <w:pPr>
              <w:pStyle w:val="NoSpacing"/>
              <w:rPr>
                <w:rFonts w:ascii="Century Gothic" w:hAnsi="Century Gothic"/>
                <w:sz w:val="20"/>
              </w:rPr>
            </w:pPr>
          </w:p>
        </w:tc>
      </w:tr>
    </w:tbl>
    <w:p w:rsidR="00BF6FC5" w:rsidRDefault="00BF6FC5" w:rsidP="00BF6FC5">
      <w:pPr>
        <w:pStyle w:val="NoSpacing"/>
        <w:rPr>
          <w:rFonts w:ascii="Century Gothic" w:hAnsi="Century Gothic"/>
          <w:sz w:val="20"/>
        </w:rPr>
      </w:pPr>
    </w:p>
    <w:p w:rsidR="00CB754C" w:rsidRDefault="00CB754C" w:rsidP="00607A8A">
      <w:pPr>
        <w:pStyle w:val="NoSpacing"/>
        <w:rPr>
          <w:rFonts w:ascii="Century Gothic" w:hAnsi="Century Gothic"/>
          <w:sz w:val="20"/>
        </w:rPr>
      </w:pPr>
      <w:r>
        <w:rPr>
          <w:rFonts w:ascii="Century Gothic" w:hAnsi="Century Gothic"/>
          <w:sz w:val="20"/>
        </w:rPr>
        <w:t xml:space="preserve">In addition, the new law </w:t>
      </w:r>
      <w:r w:rsidRPr="00182781">
        <w:rPr>
          <w:rFonts w:ascii="Century Gothic" w:hAnsi="Century Gothic"/>
          <w:sz w:val="20"/>
        </w:rPr>
        <w:t>authorizes six new casinos in the state. It is likely that those casinos will include sports boo</w:t>
      </w:r>
      <w:r>
        <w:rPr>
          <w:rFonts w:ascii="Century Gothic" w:hAnsi="Century Gothic"/>
          <w:sz w:val="20"/>
        </w:rPr>
        <w:t>ks as part of the gaming menu.  The expansion of gaming options in the state will increase the number of players throughout Illinois, creating an audience for this content.</w:t>
      </w:r>
    </w:p>
    <w:p w:rsidR="00CB754C" w:rsidRDefault="00CB754C" w:rsidP="00CB754C">
      <w:pPr>
        <w:pStyle w:val="NoSpacing"/>
        <w:ind w:left="720"/>
        <w:rPr>
          <w:rFonts w:ascii="Century Gothic" w:hAnsi="Century Gothic"/>
          <w:sz w:val="20"/>
        </w:rPr>
      </w:pPr>
    </w:p>
    <w:p w:rsidR="00CB754C" w:rsidRDefault="00CB754C" w:rsidP="00607A8A">
      <w:pPr>
        <w:pStyle w:val="NoSpacing"/>
        <w:rPr>
          <w:rFonts w:ascii="Century Gothic" w:hAnsi="Century Gothic"/>
          <w:sz w:val="20"/>
        </w:rPr>
      </w:pPr>
      <w:r>
        <w:rPr>
          <w:rFonts w:ascii="Century Gothic" w:hAnsi="Century Gothic"/>
          <w:sz w:val="20"/>
        </w:rPr>
        <w:t>Under the provisions of the law, Chicago will have its first casino, a privately-owned venture.  The Chicago Casino will not open until 2022 at the earliest.  In addition, future casino locations include:  Danville, Rockford, Waukegan, and Williamson counties.</w:t>
      </w:r>
    </w:p>
    <w:p w:rsidR="00CB754C" w:rsidRDefault="00CB754C" w:rsidP="00F407FD">
      <w:pPr>
        <w:pStyle w:val="NoSpacing"/>
        <w:ind w:left="720"/>
        <w:rPr>
          <w:rFonts w:ascii="Century Gothic" w:hAnsi="Century Gothic"/>
          <w:sz w:val="20"/>
        </w:rPr>
      </w:pPr>
    </w:p>
    <w:p w:rsidR="00F407FD" w:rsidRDefault="00715DFD" w:rsidP="00F407FD">
      <w:pPr>
        <w:pStyle w:val="NoSpacing"/>
        <w:ind w:left="720"/>
        <w:rPr>
          <w:rFonts w:ascii="Century Gothic" w:hAnsi="Century Gothic"/>
          <w:sz w:val="20"/>
        </w:rPr>
      </w:pPr>
      <w:r>
        <w:rPr>
          <w:rFonts w:ascii="Century Gothic" w:hAnsi="Century Gothic"/>
          <w:sz w:val="20"/>
        </w:rPr>
        <w:t>*</w:t>
      </w:r>
      <w:r w:rsidR="00F407FD">
        <w:rPr>
          <w:rFonts w:ascii="Century Gothic" w:hAnsi="Century Gothic"/>
          <w:sz w:val="20"/>
        </w:rPr>
        <w:t>As of February 20, 2020, the IGB lists two casinos that have applied for licenses to operate sports books in the Chicagoland area, including:</w:t>
      </w:r>
    </w:p>
    <w:p w:rsidR="00F407FD" w:rsidRDefault="00F407FD" w:rsidP="00F407FD">
      <w:pPr>
        <w:pStyle w:val="NoSpacing"/>
        <w:ind w:left="720"/>
        <w:rPr>
          <w:rFonts w:ascii="Century Gothic" w:hAnsi="Century Gothic"/>
          <w:sz w:val="20"/>
        </w:rPr>
      </w:pPr>
    </w:p>
    <w:p w:rsidR="00F407FD" w:rsidRDefault="00F407FD" w:rsidP="00F407FD">
      <w:pPr>
        <w:pStyle w:val="NoSpacing"/>
        <w:ind w:left="720"/>
        <w:rPr>
          <w:rFonts w:ascii="Century Gothic" w:hAnsi="Century Gothic"/>
          <w:sz w:val="20"/>
        </w:rPr>
      </w:pPr>
      <w:r>
        <w:rPr>
          <w:rFonts w:ascii="Century Gothic" w:hAnsi="Century Gothic"/>
          <w:sz w:val="20"/>
        </w:rPr>
        <w:tab/>
        <w:t>-Grand Victoria Casino (Elgin Riverboat Resort)</w:t>
      </w:r>
    </w:p>
    <w:p w:rsidR="00F407FD" w:rsidRDefault="00F407FD" w:rsidP="00F407FD">
      <w:pPr>
        <w:pStyle w:val="NoSpacing"/>
        <w:ind w:left="720"/>
        <w:rPr>
          <w:rFonts w:ascii="Century Gothic" w:hAnsi="Century Gothic"/>
          <w:sz w:val="20"/>
        </w:rPr>
      </w:pPr>
      <w:r>
        <w:rPr>
          <w:rFonts w:ascii="Century Gothic" w:hAnsi="Century Gothic"/>
          <w:sz w:val="20"/>
        </w:rPr>
        <w:tab/>
        <w:t>250 S. Grove Avenue</w:t>
      </w:r>
    </w:p>
    <w:p w:rsidR="00F407FD" w:rsidRDefault="00F407FD" w:rsidP="00F407FD">
      <w:pPr>
        <w:pStyle w:val="NoSpacing"/>
        <w:ind w:left="720"/>
        <w:rPr>
          <w:rFonts w:ascii="Century Gothic" w:hAnsi="Century Gothic"/>
          <w:sz w:val="20"/>
        </w:rPr>
      </w:pPr>
      <w:r>
        <w:rPr>
          <w:rFonts w:ascii="Century Gothic" w:hAnsi="Century Gothic"/>
          <w:sz w:val="20"/>
        </w:rPr>
        <w:tab/>
        <w:t>Elgin, IL 60120</w:t>
      </w:r>
    </w:p>
    <w:p w:rsidR="00F407FD" w:rsidRDefault="00F407FD" w:rsidP="00F407FD">
      <w:pPr>
        <w:pStyle w:val="NoSpacing"/>
        <w:ind w:left="720"/>
        <w:rPr>
          <w:rFonts w:ascii="Century Gothic" w:hAnsi="Century Gothic"/>
          <w:sz w:val="20"/>
        </w:rPr>
      </w:pPr>
    </w:p>
    <w:p w:rsidR="00F407FD" w:rsidRDefault="00F407FD" w:rsidP="00F407FD">
      <w:pPr>
        <w:pStyle w:val="NoSpacing"/>
        <w:ind w:left="720"/>
        <w:rPr>
          <w:rFonts w:ascii="Century Gothic" w:hAnsi="Century Gothic"/>
          <w:sz w:val="20"/>
        </w:rPr>
      </w:pPr>
      <w:r>
        <w:rPr>
          <w:rFonts w:ascii="Century Gothic" w:hAnsi="Century Gothic"/>
          <w:sz w:val="20"/>
        </w:rPr>
        <w:tab/>
        <w:t>-</w:t>
      </w:r>
      <w:r w:rsidR="00715DFD">
        <w:rPr>
          <w:rFonts w:ascii="Century Gothic" w:hAnsi="Century Gothic"/>
          <w:sz w:val="20"/>
        </w:rPr>
        <w:t>Rivers Casino (Midwest Gaming &amp; Entertainment, LLC)</w:t>
      </w:r>
    </w:p>
    <w:p w:rsidR="00715DFD" w:rsidRDefault="00715DFD" w:rsidP="00F407FD">
      <w:pPr>
        <w:pStyle w:val="NoSpacing"/>
        <w:ind w:left="720"/>
        <w:rPr>
          <w:rFonts w:ascii="Century Gothic" w:hAnsi="Century Gothic"/>
          <w:sz w:val="20"/>
        </w:rPr>
      </w:pPr>
      <w:r>
        <w:rPr>
          <w:rFonts w:ascii="Century Gothic" w:hAnsi="Century Gothic"/>
          <w:sz w:val="20"/>
        </w:rPr>
        <w:tab/>
        <w:t>3000 S. River Road</w:t>
      </w:r>
    </w:p>
    <w:p w:rsidR="00715DFD" w:rsidRDefault="00715DFD" w:rsidP="00F407FD">
      <w:pPr>
        <w:pStyle w:val="NoSpacing"/>
        <w:ind w:left="720"/>
        <w:rPr>
          <w:rFonts w:ascii="Century Gothic" w:hAnsi="Century Gothic"/>
          <w:sz w:val="20"/>
        </w:rPr>
      </w:pPr>
      <w:r>
        <w:rPr>
          <w:rFonts w:ascii="Century Gothic" w:hAnsi="Century Gothic"/>
          <w:sz w:val="20"/>
        </w:rPr>
        <w:tab/>
        <w:t>Des Plaines, IL 60018</w:t>
      </w:r>
    </w:p>
    <w:p w:rsidR="00C17D6E" w:rsidRDefault="00C17D6E" w:rsidP="001E514E">
      <w:pPr>
        <w:pStyle w:val="NoSpacing"/>
        <w:rPr>
          <w:rFonts w:ascii="Century Gothic" w:hAnsi="Century Gothic"/>
          <w:sz w:val="20"/>
        </w:rPr>
      </w:pPr>
    </w:p>
    <w:p w:rsidR="001E514E" w:rsidRDefault="001E514E" w:rsidP="00607A8A">
      <w:pPr>
        <w:pStyle w:val="NoSpacing"/>
        <w:rPr>
          <w:rFonts w:ascii="Century Gothic" w:hAnsi="Century Gothic"/>
          <w:sz w:val="20"/>
        </w:rPr>
      </w:pPr>
      <w:r>
        <w:rPr>
          <w:rFonts w:ascii="Century Gothic" w:hAnsi="Century Gothic"/>
          <w:sz w:val="20"/>
        </w:rPr>
        <w:t>Although these are the only two Chicagoland casinos to apply for a license to engage in sports wagering, it is anticipated that each casino in the market will eventually add retail “brick-and-mortar” sports books</w:t>
      </w:r>
      <w:r w:rsidR="006960C7">
        <w:rPr>
          <w:rFonts w:ascii="Century Gothic" w:hAnsi="Century Gothic"/>
          <w:sz w:val="20"/>
        </w:rPr>
        <w:t xml:space="preserve"> at their respective casinos while also offering digital sports betting.</w:t>
      </w:r>
    </w:p>
    <w:p w:rsidR="001E514E" w:rsidRDefault="001E514E" w:rsidP="001E514E">
      <w:pPr>
        <w:pStyle w:val="NoSpacing"/>
        <w:ind w:left="720"/>
        <w:rPr>
          <w:rFonts w:ascii="Century Gothic" w:hAnsi="Century Gothic"/>
          <w:sz w:val="20"/>
        </w:rPr>
      </w:pPr>
    </w:p>
    <w:p w:rsidR="00A10700" w:rsidRDefault="001E514E" w:rsidP="00607A8A">
      <w:pPr>
        <w:pStyle w:val="NoSpacing"/>
        <w:rPr>
          <w:rFonts w:ascii="Century Gothic" w:hAnsi="Century Gothic"/>
          <w:sz w:val="20"/>
        </w:rPr>
      </w:pPr>
      <w:r w:rsidRPr="003B51AC">
        <w:rPr>
          <w:rFonts w:ascii="Century Gothic" w:hAnsi="Century Gothic"/>
          <w:sz w:val="20"/>
        </w:rPr>
        <w:t xml:space="preserve">Digital betting is </w:t>
      </w:r>
      <w:r w:rsidR="00D67BC0">
        <w:rPr>
          <w:rFonts w:ascii="Century Gothic" w:hAnsi="Century Gothic"/>
          <w:sz w:val="20"/>
        </w:rPr>
        <w:t>a critical component of the new law, effectively expanding sports betting statewide.  Anyone inside the border of Illinois will be able to bet on sports, regardless of whether or not they’re physically ins</w:t>
      </w:r>
      <w:r w:rsidR="00A10700">
        <w:rPr>
          <w:rFonts w:ascii="Century Gothic" w:hAnsi="Century Gothic"/>
          <w:sz w:val="20"/>
        </w:rPr>
        <w:t>ide a retail betting location.  This e</w:t>
      </w:r>
      <w:r w:rsidR="006960C7">
        <w:rPr>
          <w:rFonts w:ascii="Century Gothic" w:hAnsi="Century Gothic"/>
          <w:sz w:val="20"/>
        </w:rPr>
        <w:t xml:space="preserve">xpands the potential advertising </w:t>
      </w:r>
      <w:r w:rsidR="00A10700">
        <w:rPr>
          <w:rFonts w:ascii="Century Gothic" w:hAnsi="Century Gothic"/>
          <w:sz w:val="20"/>
        </w:rPr>
        <w:t xml:space="preserve">pool to anyone operating a digital sports-betting platform in the state.  With a population of </w:t>
      </w:r>
      <w:r w:rsidR="006960C7">
        <w:rPr>
          <w:rFonts w:ascii="Century Gothic" w:hAnsi="Century Gothic"/>
          <w:sz w:val="20"/>
        </w:rPr>
        <w:t xml:space="preserve">  9.5-million, Chicagoland is </w:t>
      </w:r>
      <w:r w:rsidR="00A10700">
        <w:rPr>
          <w:rFonts w:ascii="Century Gothic" w:hAnsi="Century Gothic"/>
          <w:sz w:val="20"/>
        </w:rPr>
        <w:t>a must reach audience for anyone marketing their sports betting products and/or platforms.</w:t>
      </w:r>
    </w:p>
    <w:p w:rsidR="001E514E" w:rsidRPr="00A10700" w:rsidRDefault="001E514E" w:rsidP="006960C7">
      <w:pPr>
        <w:pStyle w:val="NoSpacing"/>
        <w:rPr>
          <w:rFonts w:ascii="Century Gothic" w:hAnsi="Century Gothic"/>
          <w:sz w:val="20"/>
        </w:rPr>
      </w:pPr>
      <w:r w:rsidRPr="00A10700">
        <w:rPr>
          <w:rFonts w:ascii="Century Gothic" w:hAnsi="Century Gothic"/>
          <w:sz w:val="20"/>
        </w:rPr>
        <w:lastRenderedPageBreak/>
        <w:t>Draft Kin</w:t>
      </w:r>
      <w:r w:rsidR="0014611C" w:rsidRPr="00A10700">
        <w:rPr>
          <w:rFonts w:ascii="Century Gothic" w:hAnsi="Century Gothic"/>
          <w:sz w:val="20"/>
        </w:rPr>
        <w:t>gs and Fan Duel have been placed</w:t>
      </w:r>
      <w:r w:rsidRPr="00A10700">
        <w:rPr>
          <w:rFonts w:ascii="Century Gothic" w:hAnsi="Century Gothic"/>
          <w:sz w:val="20"/>
        </w:rPr>
        <w:t xml:space="preserve"> in a punitive “penalty box” for 18 months and are unable to operate in Illinois under those brand names. This is a punitive measure for operating as a de facto gambling site, illegally, for several years.  </w:t>
      </w:r>
    </w:p>
    <w:p w:rsidR="001E514E" w:rsidRPr="003B51AC" w:rsidRDefault="001E514E" w:rsidP="001E514E">
      <w:pPr>
        <w:pStyle w:val="NoSpacing"/>
        <w:ind w:left="720"/>
        <w:rPr>
          <w:rFonts w:ascii="Century Gothic" w:hAnsi="Century Gothic"/>
          <w:sz w:val="20"/>
        </w:rPr>
      </w:pPr>
    </w:p>
    <w:p w:rsidR="001E514E" w:rsidRPr="00182781" w:rsidRDefault="001E514E" w:rsidP="006960C7">
      <w:pPr>
        <w:pStyle w:val="NoSpacing"/>
        <w:rPr>
          <w:rFonts w:ascii="Century Gothic" w:hAnsi="Century Gothic"/>
          <w:sz w:val="20"/>
        </w:rPr>
      </w:pPr>
      <w:r w:rsidRPr="00182781">
        <w:rPr>
          <w:rFonts w:ascii="Century Gothic" w:hAnsi="Century Gothic"/>
          <w:sz w:val="20"/>
        </w:rPr>
        <w:t>Draft Kings and Fan Duel could technically operate an online betting site for a casino partner, but not under the hose brand names. In addition, Rush Street Interactive is moving into the market with online sports betting similar to what they’re currently doing for Philadelphia’s Sugar House Casino.</w:t>
      </w:r>
      <w:r>
        <w:rPr>
          <w:rFonts w:ascii="Century Gothic" w:hAnsi="Century Gothic"/>
          <w:sz w:val="20"/>
        </w:rPr>
        <w:t xml:space="preserve">  Rush Street Interactive could be a partner for radio advertising on your station.</w:t>
      </w:r>
    </w:p>
    <w:p w:rsidR="001E514E" w:rsidRDefault="001E514E" w:rsidP="001E514E">
      <w:pPr>
        <w:pStyle w:val="NoSpacing"/>
        <w:ind w:left="720"/>
        <w:rPr>
          <w:rFonts w:ascii="Century Gothic" w:hAnsi="Century Gothic"/>
          <w:sz w:val="20"/>
        </w:rPr>
      </w:pPr>
    </w:p>
    <w:p w:rsidR="00C52A57" w:rsidRPr="000C7E8C" w:rsidRDefault="00C52A57" w:rsidP="00C52A57">
      <w:pPr>
        <w:pStyle w:val="NoSpacing"/>
        <w:rPr>
          <w:rFonts w:ascii="Century Gothic" w:hAnsi="Century Gothic"/>
          <w:b/>
          <w:sz w:val="20"/>
        </w:rPr>
      </w:pPr>
      <w:r w:rsidRPr="000C7E8C">
        <w:rPr>
          <w:rFonts w:ascii="Century Gothic" w:hAnsi="Century Gothic"/>
          <w:b/>
          <w:sz w:val="20"/>
        </w:rPr>
        <w:t>Vegas Stats &amp; information Network (</w:t>
      </w:r>
      <w:proofErr w:type="spellStart"/>
      <w:r w:rsidRPr="000C7E8C">
        <w:rPr>
          <w:rFonts w:ascii="Century Gothic" w:hAnsi="Century Gothic"/>
          <w:b/>
          <w:sz w:val="20"/>
        </w:rPr>
        <w:t>VSiN</w:t>
      </w:r>
      <w:proofErr w:type="spellEnd"/>
      <w:r w:rsidRPr="000C7E8C">
        <w:rPr>
          <w:rFonts w:ascii="Century Gothic" w:hAnsi="Century Gothic"/>
          <w:b/>
          <w:sz w:val="20"/>
        </w:rPr>
        <w:t>):  Delivering content to multiple platforms</w:t>
      </w:r>
    </w:p>
    <w:p w:rsidR="00C52A57" w:rsidRDefault="00C52A57" w:rsidP="00C52A57">
      <w:pPr>
        <w:pStyle w:val="NoSpacing"/>
        <w:rPr>
          <w:rFonts w:ascii="Century Gothic" w:hAnsi="Century Gothic"/>
          <w:sz w:val="20"/>
        </w:rPr>
      </w:pPr>
      <w:r>
        <w:rPr>
          <w:rFonts w:ascii="Century Gothic" w:hAnsi="Century Gothic"/>
          <w:sz w:val="20"/>
        </w:rPr>
        <w:t>As the radio platform of the Vegas Stats &amp; information Network (</w:t>
      </w:r>
      <w:proofErr w:type="spellStart"/>
      <w:r>
        <w:rPr>
          <w:rFonts w:ascii="Century Gothic" w:hAnsi="Century Gothic"/>
          <w:sz w:val="20"/>
        </w:rPr>
        <w:t>VSiN</w:t>
      </w:r>
      <w:proofErr w:type="spellEnd"/>
      <w:r>
        <w:rPr>
          <w:rFonts w:ascii="Century Gothic" w:hAnsi="Century Gothic"/>
          <w:sz w:val="20"/>
        </w:rPr>
        <w:t xml:space="preserve">), the industry leader in sports betting news and information, The </w:t>
      </w:r>
      <w:proofErr w:type="spellStart"/>
      <w:r>
        <w:rPr>
          <w:rFonts w:ascii="Century Gothic" w:hAnsi="Century Gothic"/>
          <w:sz w:val="20"/>
        </w:rPr>
        <w:t>BetR</w:t>
      </w:r>
      <w:proofErr w:type="spellEnd"/>
      <w:r>
        <w:rPr>
          <w:rFonts w:ascii="Century Gothic" w:hAnsi="Century Gothic"/>
          <w:sz w:val="20"/>
        </w:rPr>
        <w:t xml:space="preserve"> Network delivers unrivaled sports betting coverage to radio stations nationwide.</w:t>
      </w:r>
    </w:p>
    <w:p w:rsidR="00C52A57" w:rsidRDefault="00C52A57" w:rsidP="00C52A57">
      <w:pPr>
        <w:pStyle w:val="NoSpacing"/>
        <w:rPr>
          <w:rFonts w:ascii="Century Gothic" w:hAnsi="Century Gothic"/>
          <w:sz w:val="20"/>
        </w:rPr>
      </w:pPr>
    </w:p>
    <w:p w:rsidR="00C52A57" w:rsidRDefault="00C52A57" w:rsidP="00C52A57">
      <w:pPr>
        <w:pStyle w:val="NoSpacing"/>
        <w:rPr>
          <w:rFonts w:ascii="Century Gothic" w:hAnsi="Century Gothic"/>
          <w:sz w:val="20"/>
        </w:rPr>
      </w:pPr>
      <w:r>
        <w:rPr>
          <w:rFonts w:ascii="Century Gothic" w:hAnsi="Century Gothic"/>
          <w:sz w:val="20"/>
        </w:rPr>
        <w:t xml:space="preserve">Our programming originates from the floor of the sportsbook at the South Point Hotel &amp; Casino on the strip in Las Vegas, Nevada.  Each month, </w:t>
      </w:r>
      <w:proofErr w:type="spellStart"/>
      <w:r>
        <w:rPr>
          <w:rFonts w:ascii="Century Gothic" w:hAnsi="Century Gothic"/>
          <w:sz w:val="20"/>
        </w:rPr>
        <w:t>VSiN</w:t>
      </w:r>
      <w:proofErr w:type="spellEnd"/>
      <w:r>
        <w:rPr>
          <w:rFonts w:ascii="Century Gothic" w:hAnsi="Century Gothic"/>
          <w:sz w:val="20"/>
        </w:rPr>
        <w:t xml:space="preserve"> programming makes more than 41-million impressions on multiple platforms, including:</w:t>
      </w:r>
    </w:p>
    <w:p w:rsidR="00C52A57" w:rsidRDefault="00C52A57" w:rsidP="00C52A57">
      <w:pPr>
        <w:pStyle w:val="NoSpacing"/>
        <w:rPr>
          <w:rFonts w:ascii="Century Gothic" w:hAnsi="Century Gothic"/>
          <w:sz w:val="20"/>
        </w:rPr>
      </w:pPr>
    </w:p>
    <w:p w:rsidR="00C52A57" w:rsidRDefault="00C52A57" w:rsidP="00C52A57">
      <w:pPr>
        <w:pStyle w:val="NoSpacing"/>
        <w:rPr>
          <w:rFonts w:ascii="Century Gothic" w:hAnsi="Century Gothic"/>
          <w:sz w:val="20"/>
        </w:rPr>
      </w:pPr>
      <w:r>
        <w:rPr>
          <w:rFonts w:ascii="Century Gothic" w:hAnsi="Century Gothic"/>
          <w:sz w:val="20"/>
        </w:rPr>
        <w:tab/>
        <w:t>-VSiN.com;</w:t>
      </w:r>
    </w:p>
    <w:p w:rsidR="00C52A57" w:rsidRDefault="00C52A57" w:rsidP="00C52A57">
      <w:pPr>
        <w:pStyle w:val="NoSpacing"/>
        <w:rPr>
          <w:rFonts w:ascii="Century Gothic" w:hAnsi="Century Gothic"/>
          <w:sz w:val="20"/>
        </w:rPr>
      </w:pPr>
      <w:r>
        <w:rPr>
          <w:rFonts w:ascii="Century Gothic" w:hAnsi="Century Gothic"/>
          <w:sz w:val="20"/>
        </w:rPr>
        <w:tab/>
        <w:t xml:space="preserve">-The </w:t>
      </w:r>
      <w:proofErr w:type="spellStart"/>
      <w:r>
        <w:rPr>
          <w:rFonts w:ascii="Century Gothic" w:hAnsi="Century Gothic"/>
          <w:sz w:val="20"/>
        </w:rPr>
        <w:t>BetR</w:t>
      </w:r>
      <w:proofErr w:type="spellEnd"/>
      <w:r>
        <w:rPr>
          <w:rFonts w:ascii="Century Gothic" w:hAnsi="Century Gothic"/>
          <w:sz w:val="20"/>
        </w:rPr>
        <w:t xml:space="preserve"> Network;</w:t>
      </w:r>
    </w:p>
    <w:p w:rsidR="00C52A57" w:rsidRDefault="00C52A57" w:rsidP="00C52A57">
      <w:pPr>
        <w:pStyle w:val="NoSpacing"/>
        <w:rPr>
          <w:rFonts w:ascii="Century Gothic" w:hAnsi="Century Gothic"/>
          <w:sz w:val="20"/>
        </w:rPr>
      </w:pPr>
      <w:r>
        <w:rPr>
          <w:rFonts w:ascii="Century Gothic" w:hAnsi="Century Gothic"/>
          <w:sz w:val="20"/>
        </w:rPr>
        <w:tab/>
        <w:t>-</w:t>
      </w:r>
      <w:proofErr w:type="spellStart"/>
      <w:r>
        <w:rPr>
          <w:rFonts w:ascii="Century Gothic" w:hAnsi="Century Gothic"/>
          <w:sz w:val="20"/>
        </w:rPr>
        <w:t>SiriusXM</w:t>
      </w:r>
      <w:proofErr w:type="spellEnd"/>
      <w:r>
        <w:rPr>
          <w:rFonts w:ascii="Century Gothic" w:hAnsi="Century Gothic"/>
          <w:sz w:val="20"/>
        </w:rPr>
        <w:t>;</w:t>
      </w:r>
    </w:p>
    <w:p w:rsidR="00C52A57" w:rsidRDefault="00C52A57" w:rsidP="00C52A57">
      <w:pPr>
        <w:pStyle w:val="NoSpacing"/>
        <w:rPr>
          <w:rFonts w:ascii="Century Gothic" w:hAnsi="Century Gothic"/>
          <w:sz w:val="20"/>
        </w:rPr>
      </w:pPr>
      <w:r>
        <w:rPr>
          <w:rFonts w:ascii="Century Gothic" w:hAnsi="Century Gothic"/>
          <w:sz w:val="20"/>
        </w:rPr>
        <w:tab/>
        <w:t>-</w:t>
      </w:r>
      <w:proofErr w:type="spellStart"/>
      <w:r>
        <w:rPr>
          <w:rFonts w:ascii="Century Gothic" w:hAnsi="Century Gothic"/>
          <w:sz w:val="20"/>
        </w:rPr>
        <w:t>TuneIn</w:t>
      </w:r>
      <w:proofErr w:type="spellEnd"/>
      <w:r>
        <w:rPr>
          <w:rFonts w:ascii="Century Gothic" w:hAnsi="Century Gothic"/>
          <w:sz w:val="20"/>
        </w:rPr>
        <w:t>;</w:t>
      </w:r>
    </w:p>
    <w:p w:rsidR="00C52A57" w:rsidRDefault="00C52A57" w:rsidP="00C52A57">
      <w:pPr>
        <w:pStyle w:val="NoSpacing"/>
        <w:rPr>
          <w:rFonts w:ascii="Century Gothic" w:hAnsi="Century Gothic"/>
          <w:sz w:val="20"/>
        </w:rPr>
      </w:pPr>
      <w:r>
        <w:rPr>
          <w:rFonts w:ascii="Century Gothic" w:hAnsi="Century Gothic"/>
          <w:sz w:val="20"/>
        </w:rPr>
        <w:tab/>
        <w:t>-Madison Square Garden (MSG) Networks;</w:t>
      </w:r>
    </w:p>
    <w:p w:rsidR="00C52A57" w:rsidRDefault="00C52A57" w:rsidP="00C52A57">
      <w:pPr>
        <w:pStyle w:val="NoSpacing"/>
        <w:rPr>
          <w:rFonts w:ascii="Century Gothic" w:hAnsi="Century Gothic"/>
          <w:sz w:val="20"/>
        </w:rPr>
      </w:pPr>
      <w:r>
        <w:rPr>
          <w:rFonts w:ascii="Century Gothic" w:hAnsi="Century Gothic"/>
          <w:sz w:val="20"/>
        </w:rPr>
        <w:tab/>
        <w:t>-New England Sports Network (NESN);</w:t>
      </w:r>
    </w:p>
    <w:p w:rsidR="00C52A57" w:rsidRDefault="00C52A57" w:rsidP="00C52A57">
      <w:pPr>
        <w:pStyle w:val="NoSpacing"/>
        <w:rPr>
          <w:rFonts w:ascii="Century Gothic" w:hAnsi="Century Gothic"/>
          <w:sz w:val="20"/>
        </w:rPr>
      </w:pPr>
      <w:r>
        <w:rPr>
          <w:rFonts w:ascii="Century Gothic" w:hAnsi="Century Gothic"/>
          <w:sz w:val="20"/>
        </w:rPr>
        <w:tab/>
        <w:t>-</w:t>
      </w:r>
      <w:proofErr w:type="spellStart"/>
      <w:r>
        <w:rPr>
          <w:rFonts w:ascii="Century Gothic" w:hAnsi="Century Gothic"/>
          <w:sz w:val="20"/>
        </w:rPr>
        <w:t>fuboTV</w:t>
      </w:r>
      <w:proofErr w:type="spellEnd"/>
      <w:r>
        <w:rPr>
          <w:rFonts w:ascii="Century Gothic" w:hAnsi="Century Gothic"/>
          <w:sz w:val="20"/>
        </w:rPr>
        <w:t>; and,</w:t>
      </w:r>
    </w:p>
    <w:p w:rsidR="00C52A57" w:rsidRDefault="00C52A57" w:rsidP="00C52A57">
      <w:pPr>
        <w:pStyle w:val="NoSpacing"/>
        <w:rPr>
          <w:rFonts w:ascii="Century Gothic" w:hAnsi="Century Gothic"/>
          <w:sz w:val="20"/>
        </w:rPr>
      </w:pPr>
      <w:r>
        <w:rPr>
          <w:rFonts w:ascii="Century Gothic" w:hAnsi="Century Gothic"/>
          <w:sz w:val="20"/>
        </w:rPr>
        <w:tab/>
        <w:t>-Sling TV.</w:t>
      </w:r>
    </w:p>
    <w:p w:rsidR="00C52A57" w:rsidRDefault="00C52A57" w:rsidP="00C52A57">
      <w:pPr>
        <w:pStyle w:val="NoSpacing"/>
        <w:rPr>
          <w:rFonts w:ascii="Century Gothic" w:hAnsi="Century Gothic"/>
          <w:sz w:val="20"/>
        </w:rPr>
      </w:pPr>
    </w:p>
    <w:p w:rsidR="00C52A57" w:rsidRDefault="00C52A57" w:rsidP="00C52A57">
      <w:pPr>
        <w:pStyle w:val="NoSpacing"/>
        <w:rPr>
          <w:rFonts w:ascii="Century Gothic" w:hAnsi="Century Gothic"/>
          <w:sz w:val="20"/>
        </w:rPr>
      </w:pPr>
      <w:r>
        <w:rPr>
          <w:rFonts w:ascii="Century Gothic" w:hAnsi="Century Gothic"/>
          <w:sz w:val="20"/>
        </w:rPr>
        <w:t xml:space="preserve">Even in the highly-competitive sports media landscape, “The </w:t>
      </w:r>
      <w:proofErr w:type="spellStart"/>
      <w:r>
        <w:rPr>
          <w:rFonts w:ascii="Century Gothic" w:hAnsi="Century Gothic"/>
          <w:sz w:val="20"/>
        </w:rPr>
        <w:t>BetR</w:t>
      </w:r>
      <w:proofErr w:type="spellEnd"/>
      <w:r>
        <w:rPr>
          <w:rFonts w:ascii="Century Gothic" w:hAnsi="Century Gothic"/>
          <w:sz w:val="20"/>
        </w:rPr>
        <w:t xml:space="preserve"> Network” stands alone with its unique content offering for radio stations.</w:t>
      </w:r>
    </w:p>
    <w:p w:rsidR="00AA5BBF" w:rsidRDefault="00AA5BBF" w:rsidP="00C52A57">
      <w:pPr>
        <w:pStyle w:val="NoSpacing"/>
        <w:rPr>
          <w:rFonts w:ascii="Century Gothic" w:hAnsi="Century Gothic"/>
          <w:sz w:val="20"/>
        </w:rPr>
      </w:pPr>
    </w:p>
    <w:p w:rsidR="00AA5BBF" w:rsidRDefault="00AA5BBF" w:rsidP="00AA5BBF">
      <w:pPr>
        <w:pStyle w:val="NoSpacing"/>
        <w:jc w:val="center"/>
        <w:rPr>
          <w:rFonts w:ascii="Century Gothic" w:hAnsi="Century Gothic"/>
          <w:sz w:val="20"/>
        </w:rPr>
      </w:pPr>
      <w:r>
        <w:rPr>
          <w:noProof/>
        </w:rPr>
        <w:drawing>
          <wp:inline distT="0" distB="0" distL="0" distR="0">
            <wp:extent cx="3810000" cy="1285875"/>
            <wp:effectExtent l="19050" t="19050" r="19050" b="28575"/>
            <wp:docPr id="12" name="Picture 12" descr="Image result for marquee sports netw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marquee sports network"/>
                    <pic:cNvPicPr>
                      <a:picLocks noChangeAspect="1" noChangeArrowheads="1"/>
                    </pic:cNvPicPr>
                  </pic:nvPicPr>
                  <pic:blipFill rotWithShape="1">
                    <a:blip r:embed="rId8">
                      <a:extLst>
                        <a:ext uri="{28A0092B-C50C-407E-A947-70E740481C1C}">
                          <a14:useLocalDpi xmlns:a14="http://schemas.microsoft.com/office/drawing/2010/main" val="0"/>
                        </a:ext>
                      </a:extLst>
                    </a:blip>
                    <a:srcRect t="33250" b="33000"/>
                    <a:stretch/>
                  </pic:blipFill>
                  <pic:spPr bwMode="auto">
                    <a:xfrm>
                      <a:off x="0" y="0"/>
                      <a:ext cx="3810000" cy="1285875"/>
                    </a:xfrm>
                    <a:prstGeom prst="rect">
                      <a:avLst/>
                    </a:prstGeom>
                    <a:noFill/>
                    <a:ln>
                      <a:solidFill>
                        <a:schemeClr val="tx1"/>
                      </a:solidFill>
                    </a:ln>
                    <a:extLst>
                      <a:ext uri="{53640926-AAD7-44D8-BBD7-CCE9431645EC}">
                        <a14:shadowObscured xmlns:a14="http://schemas.microsoft.com/office/drawing/2010/main"/>
                      </a:ext>
                    </a:extLst>
                  </pic:spPr>
                </pic:pic>
              </a:graphicData>
            </a:graphic>
          </wp:inline>
        </w:drawing>
      </w:r>
    </w:p>
    <w:p w:rsidR="0043117D" w:rsidRDefault="0043117D" w:rsidP="00C52A57">
      <w:pPr>
        <w:pStyle w:val="NoSpacing"/>
        <w:rPr>
          <w:rFonts w:ascii="Century Gothic" w:hAnsi="Century Gothic"/>
          <w:sz w:val="20"/>
        </w:rPr>
      </w:pPr>
    </w:p>
    <w:p w:rsidR="0043117D" w:rsidRPr="0043117D" w:rsidRDefault="0043117D" w:rsidP="00C52A57">
      <w:pPr>
        <w:pStyle w:val="NoSpacing"/>
        <w:rPr>
          <w:rFonts w:ascii="Century Gothic" w:hAnsi="Century Gothic"/>
          <w:b/>
          <w:sz w:val="20"/>
        </w:rPr>
      </w:pPr>
      <w:r w:rsidRPr="0043117D">
        <w:rPr>
          <w:rFonts w:ascii="Century Gothic" w:hAnsi="Century Gothic"/>
          <w:b/>
          <w:sz w:val="20"/>
        </w:rPr>
        <w:t xml:space="preserve">MARQUEE SPORTS NETWORK to air </w:t>
      </w:r>
      <w:proofErr w:type="spellStart"/>
      <w:r w:rsidRPr="0043117D">
        <w:rPr>
          <w:rFonts w:ascii="Century Gothic" w:hAnsi="Century Gothic"/>
          <w:b/>
          <w:sz w:val="20"/>
        </w:rPr>
        <w:t>VSiN’s</w:t>
      </w:r>
      <w:proofErr w:type="spellEnd"/>
      <w:r w:rsidRPr="0043117D">
        <w:rPr>
          <w:rFonts w:ascii="Century Gothic" w:hAnsi="Century Gothic"/>
          <w:b/>
          <w:sz w:val="20"/>
        </w:rPr>
        <w:t xml:space="preserve"> “Follow </w:t>
      </w:r>
      <w:proofErr w:type="gramStart"/>
      <w:r w:rsidRPr="0043117D">
        <w:rPr>
          <w:rFonts w:ascii="Century Gothic" w:hAnsi="Century Gothic"/>
          <w:b/>
          <w:sz w:val="20"/>
        </w:rPr>
        <w:t>The</w:t>
      </w:r>
      <w:proofErr w:type="gramEnd"/>
      <w:r w:rsidRPr="0043117D">
        <w:rPr>
          <w:rFonts w:ascii="Century Gothic" w:hAnsi="Century Gothic"/>
          <w:b/>
          <w:sz w:val="20"/>
        </w:rPr>
        <w:t xml:space="preserve"> Money”</w:t>
      </w:r>
    </w:p>
    <w:p w:rsidR="0043117D" w:rsidRDefault="0043117D" w:rsidP="00C52A57">
      <w:pPr>
        <w:pStyle w:val="NoSpacing"/>
        <w:rPr>
          <w:rFonts w:ascii="Century Gothic" w:hAnsi="Century Gothic"/>
          <w:sz w:val="20"/>
        </w:rPr>
      </w:pPr>
      <w:r>
        <w:rPr>
          <w:rFonts w:ascii="Century Gothic" w:hAnsi="Century Gothic"/>
          <w:sz w:val="20"/>
        </w:rPr>
        <w:t xml:space="preserve">Starting on February 22, Marquee Sports Network will start airing </w:t>
      </w:r>
      <w:proofErr w:type="spellStart"/>
      <w:r>
        <w:rPr>
          <w:rFonts w:ascii="Century Gothic" w:hAnsi="Century Gothic"/>
          <w:sz w:val="20"/>
        </w:rPr>
        <w:t>VSiN’s</w:t>
      </w:r>
      <w:proofErr w:type="spellEnd"/>
      <w:r>
        <w:rPr>
          <w:rFonts w:ascii="Century Gothic" w:hAnsi="Century Gothic"/>
          <w:sz w:val="20"/>
        </w:rPr>
        <w:t xml:space="preserve"> morning show, “Follow the Money.”  The new regional sports network will be the new television home of the Chicago Cubs.</w:t>
      </w:r>
      <w:r w:rsidR="00B74C0E">
        <w:rPr>
          <w:rFonts w:ascii="Century Gothic" w:hAnsi="Century Gothic"/>
          <w:sz w:val="20"/>
        </w:rPr>
        <w:t xml:space="preserve">  This presents an opportunity to promote your stations on this regional cable network.  </w:t>
      </w:r>
    </w:p>
    <w:p w:rsidR="00D77A71" w:rsidRDefault="00D77A71" w:rsidP="00C52A57">
      <w:pPr>
        <w:pStyle w:val="NoSpacing"/>
        <w:rPr>
          <w:rFonts w:ascii="Century Gothic" w:hAnsi="Century Gothic"/>
          <w:sz w:val="20"/>
        </w:rPr>
      </w:pPr>
    </w:p>
    <w:p w:rsidR="00D77A71" w:rsidRPr="00EF0700" w:rsidRDefault="00D77A71" w:rsidP="00D77A71">
      <w:pPr>
        <w:pStyle w:val="NoSpacing"/>
        <w:rPr>
          <w:rFonts w:ascii="Century Gothic" w:hAnsi="Century Gothic"/>
          <w:b/>
          <w:sz w:val="20"/>
        </w:rPr>
      </w:pPr>
      <w:r>
        <w:rPr>
          <w:rFonts w:ascii="Century Gothic" w:hAnsi="Century Gothic"/>
          <w:b/>
          <w:sz w:val="20"/>
        </w:rPr>
        <w:t xml:space="preserve">An alternative to </w:t>
      </w:r>
      <w:r>
        <w:rPr>
          <w:rFonts w:ascii="Century Gothic" w:hAnsi="Century Gothic"/>
          <w:b/>
          <w:sz w:val="20"/>
        </w:rPr>
        <w:t xml:space="preserve">Chicago’s </w:t>
      </w:r>
      <w:r w:rsidRPr="00EF0700">
        <w:rPr>
          <w:rFonts w:ascii="Century Gothic" w:hAnsi="Century Gothic"/>
          <w:b/>
          <w:sz w:val="20"/>
        </w:rPr>
        <w:t>sports-talk giants</w:t>
      </w:r>
    </w:p>
    <w:p w:rsidR="00D77A71" w:rsidRDefault="00D77A71" w:rsidP="00D77A71">
      <w:pPr>
        <w:pStyle w:val="NoSpacing"/>
        <w:rPr>
          <w:rFonts w:ascii="Century Gothic" w:hAnsi="Century Gothic"/>
          <w:sz w:val="20"/>
        </w:rPr>
      </w:pPr>
      <w:r>
        <w:rPr>
          <w:rFonts w:ascii="Century Gothic" w:hAnsi="Century Gothic"/>
          <w:sz w:val="20"/>
        </w:rPr>
        <w:t xml:space="preserve">As a </w:t>
      </w:r>
      <w:proofErr w:type="spellStart"/>
      <w:r>
        <w:rPr>
          <w:rFonts w:ascii="Century Gothic" w:hAnsi="Century Gothic"/>
          <w:sz w:val="20"/>
        </w:rPr>
        <w:t>BetR</w:t>
      </w:r>
      <w:proofErr w:type="spellEnd"/>
      <w:r>
        <w:rPr>
          <w:rFonts w:ascii="Century Gothic" w:hAnsi="Century Gothic"/>
          <w:sz w:val="20"/>
        </w:rPr>
        <w:t xml:space="preserve"> Network affiliate, your stations will not compete with Chicago’s sports-talk giants, WMVP-AM and WSCR-AM</w:t>
      </w:r>
      <w:r w:rsidR="0093042E">
        <w:rPr>
          <w:rFonts w:ascii="Century Gothic" w:hAnsi="Century Gothic"/>
          <w:sz w:val="20"/>
        </w:rPr>
        <w:t xml:space="preserve">.  Instead, your stations will a unique voice to the market’s sports-talk landscape. </w:t>
      </w:r>
      <w:r>
        <w:rPr>
          <w:rFonts w:ascii="Century Gothic" w:hAnsi="Century Gothic"/>
          <w:sz w:val="20"/>
        </w:rPr>
        <w:t xml:space="preserve">Instead, with programming from The </w:t>
      </w:r>
      <w:proofErr w:type="spellStart"/>
      <w:r>
        <w:rPr>
          <w:rFonts w:ascii="Century Gothic" w:hAnsi="Century Gothic"/>
          <w:sz w:val="20"/>
        </w:rPr>
        <w:t>BetR</w:t>
      </w:r>
      <w:proofErr w:type="spellEnd"/>
      <w:r>
        <w:rPr>
          <w:rFonts w:ascii="Century Gothic" w:hAnsi="Century Gothic"/>
          <w:sz w:val="20"/>
        </w:rPr>
        <w:t xml:space="preserve"> Netw</w:t>
      </w:r>
      <w:r w:rsidR="0093042E">
        <w:rPr>
          <w:rFonts w:ascii="Century Gothic" w:hAnsi="Century Gothic"/>
          <w:sz w:val="20"/>
        </w:rPr>
        <w:t xml:space="preserve">ork, your stations </w:t>
      </w:r>
      <w:r>
        <w:rPr>
          <w:rFonts w:ascii="Century Gothic" w:hAnsi="Century Gothic"/>
          <w:sz w:val="20"/>
        </w:rPr>
        <w:t xml:space="preserve">will be positioned as an alternative to the two heritage brands, delivering a unique gambling perspective on sports.  </w:t>
      </w:r>
    </w:p>
    <w:p w:rsidR="00D77A71" w:rsidRDefault="00D77A71" w:rsidP="00D77A71">
      <w:pPr>
        <w:pStyle w:val="NoSpacing"/>
        <w:rPr>
          <w:rFonts w:ascii="Century Gothic" w:hAnsi="Century Gothic"/>
          <w:sz w:val="20"/>
        </w:rPr>
      </w:pPr>
    </w:p>
    <w:p w:rsidR="00D77A71" w:rsidRDefault="00D77A71" w:rsidP="00D77A71">
      <w:pPr>
        <w:pStyle w:val="NoSpacing"/>
        <w:rPr>
          <w:rFonts w:ascii="Century Gothic" w:hAnsi="Century Gothic"/>
          <w:sz w:val="20"/>
        </w:rPr>
      </w:pPr>
      <w:r>
        <w:rPr>
          <w:rFonts w:ascii="Century Gothic" w:hAnsi="Century Gothic"/>
          <w:sz w:val="20"/>
        </w:rPr>
        <w:t xml:space="preserve">Although the two heritage sports-talk brands dominate the market with compelling sports talk, there is room for a sports format that actually talks about sports. </w:t>
      </w:r>
      <w:proofErr w:type="spellStart"/>
      <w:r>
        <w:rPr>
          <w:rFonts w:ascii="Century Gothic" w:hAnsi="Century Gothic"/>
          <w:sz w:val="20"/>
        </w:rPr>
        <w:t>BetR</w:t>
      </w:r>
      <w:proofErr w:type="spellEnd"/>
      <w:r>
        <w:rPr>
          <w:rFonts w:ascii="Century Gothic" w:hAnsi="Century Gothic"/>
          <w:sz w:val="20"/>
        </w:rPr>
        <w:t xml:space="preserve"> Network shows are focused </w:t>
      </w:r>
      <w:r>
        <w:rPr>
          <w:rFonts w:ascii="Century Gothic" w:hAnsi="Century Gothic"/>
          <w:sz w:val="20"/>
        </w:rPr>
        <w:lastRenderedPageBreak/>
        <w:t>on delivering information that bettors need to win at the sports book, featuring expert analysis from the biggest names in sports and sports betting.  Our format talks directly to an audience that doesn’t want the same-old sports-talk radio, but real-time, actionable information about the sports of the day.  This is an engaged audience with more than a rooting interest in the games of the day.</w:t>
      </w:r>
    </w:p>
    <w:p w:rsidR="00B74C0E" w:rsidRDefault="00B74C0E" w:rsidP="00D77A71">
      <w:pPr>
        <w:pStyle w:val="NoSpacing"/>
        <w:rPr>
          <w:rFonts w:ascii="Century Gothic" w:hAnsi="Century Gothic"/>
          <w:sz w:val="20"/>
        </w:rPr>
      </w:pPr>
    </w:p>
    <w:p w:rsidR="00AB2F63" w:rsidRDefault="0093042E" w:rsidP="0093042E">
      <w:pPr>
        <w:pStyle w:val="NoSpacing"/>
        <w:rPr>
          <w:rFonts w:ascii="Century Gothic" w:hAnsi="Century Gothic"/>
          <w:b/>
          <w:sz w:val="20"/>
        </w:rPr>
      </w:pPr>
      <w:r w:rsidRPr="00866172">
        <w:rPr>
          <w:rFonts w:ascii="Century Gothic" w:hAnsi="Century Gothic"/>
          <w:b/>
          <w:sz w:val="20"/>
        </w:rPr>
        <w:t>An audience that puts its money where its mouth is</w:t>
      </w:r>
      <w:r>
        <w:rPr>
          <w:rFonts w:ascii="Century Gothic" w:hAnsi="Century Gothic"/>
          <w:b/>
          <w:sz w:val="20"/>
        </w:rPr>
        <w:t xml:space="preserve">:  </w:t>
      </w:r>
      <w:r w:rsidR="005674B8">
        <w:rPr>
          <w:rFonts w:ascii="Century Gothic" w:hAnsi="Century Gothic"/>
          <w:b/>
          <w:sz w:val="20"/>
        </w:rPr>
        <w:t>$5.8-BILLION wagered on sports in NJ</w:t>
      </w:r>
    </w:p>
    <w:p w:rsidR="0093042E" w:rsidRDefault="0093042E" w:rsidP="0093042E">
      <w:pPr>
        <w:pStyle w:val="NoSpacing"/>
        <w:rPr>
          <w:rFonts w:ascii="Century Gothic" w:hAnsi="Century Gothic"/>
          <w:sz w:val="20"/>
        </w:rPr>
      </w:pPr>
      <w:r>
        <w:rPr>
          <w:rFonts w:ascii="Century Gothic" w:hAnsi="Century Gothic"/>
          <w:sz w:val="20"/>
        </w:rPr>
        <w:t>Interest in the format is apparent when you consider the incredible amount of money wagered on sports in New Jersey.  Since June 2018, when New Jersey handled its first sports wager, there have been more than $</w:t>
      </w:r>
      <w:r w:rsidR="00AB2F63">
        <w:rPr>
          <w:rFonts w:ascii="Century Gothic" w:hAnsi="Century Gothic"/>
          <w:sz w:val="20"/>
        </w:rPr>
        <w:t>5.8</w:t>
      </w:r>
      <w:r>
        <w:rPr>
          <w:rFonts w:ascii="Century Gothic" w:hAnsi="Century Gothic"/>
          <w:sz w:val="20"/>
        </w:rPr>
        <w:t xml:space="preserve">-billion wagered on sports betting in the state. In May, New Jersey’s legal sports books handled $318.9-million in wagers, besting Nevada’s “handle” for the first time.  </w:t>
      </w:r>
    </w:p>
    <w:p w:rsidR="0093042E" w:rsidRDefault="0093042E" w:rsidP="0093042E">
      <w:pPr>
        <w:pStyle w:val="NoSpacing"/>
        <w:rPr>
          <w:rFonts w:ascii="Century Gothic" w:hAnsi="Century Gothic"/>
          <w:sz w:val="20"/>
        </w:rPr>
      </w:pPr>
    </w:p>
    <w:p w:rsidR="00AB2F63" w:rsidRDefault="0093042E" w:rsidP="0093042E">
      <w:pPr>
        <w:pStyle w:val="NoSpacing"/>
        <w:rPr>
          <w:rFonts w:ascii="Century Gothic" w:hAnsi="Century Gothic"/>
          <w:sz w:val="20"/>
        </w:rPr>
      </w:pPr>
      <w:r>
        <w:rPr>
          <w:rFonts w:ascii="Century Gothic" w:hAnsi="Century Gothic"/>
          <w:sz w:val="20"/>
        </w:rPr>
        <w:t>The Garden State’s average</w:t>
      </w:r>
      <w:r w:rsidR="00AB2F63">
        <w:rPr>
          <w:rFonts w:ascii="Century Gothic" w:hAnsi="Century Gothic"/>
          <w:sz w:val="20"/>
        </w:rPr>
        <w:t xml:space="preserve"> sports betting handle has averaged </w:t>
      </w:r>
      <w:r>
        <w:rPr>
          <w:rFonts w:ascii="Century Gothic" w:hAnsi="Century Gothic"/>
          <w:sz w:val="20"/>
        </w:rPr>
        <w:t>$</w:t>
      </w:r>
      <w:r w:rsidR="00AB2F63">
        <w:rPr>
          <w:rFonts w:ascii="Century Gothic" w:hAnsi="Century Gothic"/>
          <w:sz w:val="20"/>
        </w:rPr>
        <w:t>306,858,737.31</w:t>
      </w:r>
      <w:r>
        <w:rPr>
          <w:rFonts w:ascii="Century Gothic" w:hAnsi="Century Gothic"/>
          <w:sz w:val="20"/>
        </w:rPr>
        <w:t xml:space="preserve"> each month.  </w:t>
      </w:r>
      <w:r w:rsidR="00AB2F63">
        <w:rPr>
          <w:rFonts w:ascii="Century Gothic" w:hAnsi="Century Gothic"/>
          <w:sz w:val="20"/>
        </w:rPr>
        <w:t xml:space="preserve">A trend is emerging in New Jersey in which the online handle is far outpacing the bets placed in retail locations.  </w:t>
      </w:r>
    </w:p>
    <w:p w:rsidR="00AB2F63" w:rsidRDefault="00AB2F63" w:rsidP="0093042E">
      <w:pPr>
        <w:pStyle w:val="NoSpacing"/>
        <w:rPr>
          <w:rFonts w:ascii="Century Gothic" w:hAnsi="Century Gothic"/>
          <w:sz w:val="20"/>
        </w:rPr>
      </w:pPr>
    </w:p>
    <w:p w:rsidR="0093042E" w:rsidRDefault="00AB2F63" w:rsidP="0093042E">
      <w:pPr>
        <w:pStyle w:val="NoSpacing"/>
        <w:rPr>
          <w:rFonts w:ascii="Century Gothic" w:hAnsi="Century Gothic"/>
          <w:sz w:val="20"/>
        </w:rPr>
      </w:pPr>
      <w:r>
        <w:rPr>
          <w:rFonts w:ascii="Century Gothic" w:hAnsi="Century Gothic"/>
          <w:sz w:val="20"/>
        </w:rPr>
        <w:t>Keep in mind that more people live in Chicagoland (9.5-million) than live in the entire state of New Jersey (8.9-million).</w:t>
      </w:r>
      <w:r w:rsidR="0093042E">
        <w:rPr>
          <w:rFonts w:ascii="Century Gothic" w:hAnsi="Century Gothic"/>
          <w:sz w:val="20"/>
        </w:rPr>
        <w:t xml:space="preserve">  </w:t>
      </w:r>
    </w:p>
    <w:p w:rsidR="0093042E" w:rsidRDefault="0093042E" w:rsidP="0093042E">
      <w:pPr>
        <w:pStyle w:val="NoSpacing"/>
        <w:rPr>
          <w:rFonts w:ascii="Century Gothic" w:hAnsi="Century Gothic"/>
          <w:sz w:val="20"/>
        </w:rPr>
      </w:pPr>
    </w:p>
    <w:p w:rsidR="0093042E" w:rsidRPr="0093042E" w:rsidRDefault="0076646A" w:rsidP="0093042E">
      <w:pPr>
        <w:pStyle w:val="NoSpacing"/>
        <w:rPr>
          <w:rFonts w:ascii="Century Gothic" w:hAnsi="Century Gothic"/>
          <w:b/>
          <w:sz w:val="20"/>
          <w:u w:val="single"/>
        </w:rPr>
      </w:pPr>
      <w:r>
        <w:rPr>
          <w:rFonts w:ascii="Century Gothic" w:hAnsi="Century Gothic"/>
          <w:b/>
          <w:sz w:val="20"/>
          <w:u w:val="single"/>
        </w:rPr>
        <w:t xml:space="preserve">NEW JERSEY: </w:t>
      </w:r>
      <w:r w:rsidR="0093042E" w:rsidRPr="0093042E">
        <w:rPr>
          <w:rFonts w:ascii="Century Gothic" w:hAnsi="Century Gothic"/>
          <w:b/>
          <w:sz w:val="20"/>
          <w:u w:val="single"/>
        </w:rPr>
        <w:t>SPORTS BETTING</w:t>
      </w:r>
      <w:r>
        <w:rPr>
          <w:rFonts w:ascii="Century Gothic" w:hAnsi="Century Gothic"/>
          <w:b/>
          <w:sz w:val="20"/>
          <w:u w:val="single"/>
        </w:rPr>
        <w:t xml:space="preserve"> </w:t>
      </w:r>
      <w:r w:rsidR="0093042E" w:rsidRPr="0093042E">
        <w:rPr>
          <w:rFonts w:ascii="Century Gothic" w:hAnsi="Century Gothic"/>
          <w:b/>
          <w:sz w:val="20"/>
          <w:u w:val="single"/>
        </w:rPr>
        <w:t>HANDLE</w:t>
      </w:r>
    </w:p>
    <w:p w:rsidR="0093042E" w:rsidRPr="0093042E" w:rsidRDefault="0093042E" w:rsidP="0093042E">
      <w:pPr>
        <w:pStyle w:val="NoSpacing"/>
        <w:rPr>
          <w:rFonts w:ascii="Century Gothic" w:hAnsi="Century Gothic"/>
          <w:b/>
          <w:sz w:val="20"/>
        </w:rPr>
      </w:pPr>
    </w:p>
    <w:tbl>
      <w:tblPr>
        <w:tblW w:w="8205" w:type="dxa"/>
        <w:tblInd w:w="93" w:type="dxa"/>
        <w:tblLayout w:type="fixed"/>
        <w:tblLook w:val="04A0" w:firstRow="1" w:lastRow="0" w:firstColumn="1" w:lastColumn="0" w:noHBand="0" w:noVBand="1"/>
      </w:tblPr>
      <w:tblGrid>
        <w:gridCol w:w="960"/>
        <w:gridCol w:w="2475"/>
        <w:gridCol w:w="1890"/>
        <w:gridCol w:w="2880"/>
      </w:tblGrid>
      <w:tr w:rsidR="00F44530" w:rsidRPr="00F44530" w:rsidTr="00F44530">
        <w:trPr>
          <w:trHeight w:val="300"/>
        </w:trPr>
        <w:tc>
          <w:tcPr>
            <w:tcW w:w="960" w:type="dxa"/>
            <w:tcBorders>
              <w:top w:val="nil"/>
              <w:left w:val="nil"/>
              <w:bottom w:val="nil"/>
              <w:right w:val="nil"/>
            </w:tcBorders>
            <w:shd w:val="clear" w:color="000000" w:fill="BFBFBF"/>
            <w:vAlign w:val="center"/>
            <w:hideMark/>
          </w:tcPr>
          <w:p w:rsidR="00F44530" w:rsidRPr="00F44530" w:rsidRDefault="00F44530" w:rsidP="0076646A">
            <w:pPr>
              <w:spacing w:after="0" w:line="240" w:lineRule="auto"/>
              <w:jc w:val="center"/>
              <w:rPr>
                <w:rFonts w:ascii="Century Gothic" w:eastAsia="Times New Roman" w:hAnsi="Century Gothic" w:cs="Times New Roman"/>
                <w:b/>
                <w:bCs/>
                <w:color w:val="000000"/>
                <w:sz w:val="16"/>
                <w:szCs w:val="16"/>
              </w:rPr>
            </w:pPr>
            <w:r w:rsidRPr="00F44530">
              <w:rPr>
                <w:rFonts w:ascii="Century Gothic" w:eastAsia="Times New Roman" w:hAnsi="Century Gothic" w:cs="Times New Roman"/>
                <w:b/>
                <w:bCs/>
                <w:color w:val="000000"/>
                <w:sz w:val="16"/>
                <w:szCs w:val="16"/>
              </w:rPr>
              <w:t>MONTH</w:t>
            </w:r>
          </w:p>
        </w:tc>
        <w:tc>
          <w:tcPr>
            <w:tcW w:w="2475" w:type="dxa"/>
            <w:tcBorders>
              <w:top w:val="nil"/>
              <w:left w:val="nil"/>
              <w:bottom w:val="nil"/>
              <w:right w:val="nil"/>
            </w:tcBorders>
            <w:shd w:val="clear" w:color="000000" w:fill="BFBFBF"/>
            <w:vAlign w:val="center"/>
            <w:hideMark/>
          </w:tcPr>
          <w:p w:rsidR="00F44530" w:rsidRPr="00F44530" w:rsidRDefault="00F44530" w:rsidP="0076646A">
            <w:pPr>
              <w:spacing w:after="0" w:line="240" w:lineRule="auto"/>
              <w:jc w:val="center"/>
              <w:rPr>
                <w:rFonts w:ascii="Century Gothic" w:eastAsia="Times New Roman" w:hAnsi="Century Gothic" w:cs="Times New Roman"/>
                <w:b/>
                <w:bCs/>
                <w:color w:val="000000"/>
                <w:sz w:val="16"/>
                <w:szCs w:val="16"/>
              </w:rPr>
            </w:pPr>
            <w:r w:rsidRPr="00F44530">
              <w:rPr>
                <w:rFonts w:ascii="Century Gothic" w:eastAsia="Times New Roman" w:hAnsi="Century Gothic" w:cs="Times New Roman"/>
                <w:b/>
                <w:bCs/>
                <w:color w:val="000000"/>
                <w:sz w:val="16"/>
                <w:szCs w:val="16"/>
              </w:rPr>
              <w:t>RETAIL HANDLE</w:t>
            </w:r>
          </w:p>
        </w:tc>
        <w:tc>
          <w:tcPr>
            <w:tcW w:w="1890" w:type="dxa"/>
            <w:tcBorders>
              <w:top w:val="nil"/>
              <w:left w:val="nil"/>
              <w:bottom w:val="nil"/>
              <w:right w:val="nil"/>
            </w:tcBorders>
            <w:shd w:val="clear" w:color="000000" w:fill="BFBFBF"/>
            <w:vAlign w:val="center"/>
            <w:hideMark/>
          </w:tcPr>
          <w:p w:rsidR="00F44530" w:rsidRPr="00F44530" w:rsidRDefault="00F44530" w:rsidP="0076646A">
            <w:pPr>
              <w:spacing w:after="0" w:line="240" w:lineRule="auto"/>
              <w:jc w:val="center"/>
              <w:rPr>
                <w:rFonts w:ascii="Century Gothic" w:eastAsia="Times New Roman" w:hAnsi="Century Gothic" w:cs="Times New Roman"/>
                <w:b/>
                <w:bCs/>
                <w:color w:val="000000"/>
                <w:sz w:val="16"/>
                <w:szCs w:val="16"/>
              </w:rPr>
            </w:pPr>
            <w:r w:rsidRPr="00F44530">
              <w:rPr>
                <w:rFonts w:ascii="Century Gothic" w:eastAsia="Times New Roman" w:hAnsi="Century Gothic" w:cs="Times New Roman"/>
                <w:b/>
                <w:bCs/>
                <w:color w:val="000000"/>
                <w:sz w:val="16"/>
                <w:szCs w:val="16"/>
              </w:rPr>
              <w:t>ONLINE HANDLE</w:t>
            </w:r>
          </w:p>
        </w:tc>
        <w:tc>
          <w:tcPr>
            <w:tcW w:w="2880" w:type="dxa"/>
            <w:tcBorders>
              <w:top w:val="nil"/>
              <w:left w:val="nil"/>
              <w:bottom w:val="nil"/>
              <w:right w:val="nil"/>
            </w:tcBorders>
            <w:shd w:val="clear" w:color="000000" w:fill="BFBFBF"/>
            <w:vAlign w:val="center"/>
            <w:hideMark/>
          </w:tcPr>
          <w:p w:rsidR="00F44530" w:rsidRPr="00F44530" w:rsidRDefault="00F44530" w:rsidP="0076646A">
            <w:pPr>
              <w:spacing w:after="0" w:line="240" w:lineRule="auto"/>
              <w:jc w:val="center"/>
              <w:rPr>
                <w:rFonts w:ascii="Century Gothic" w:eastAsia="Times New Roman" w:hAnsi="Century Gothic" w:cs="Times New Roman"/>
                <w:b/>
                <w:bCs/>
                <w:color w:val="000000"/>
                <w:sz w:val="16"/>
                <w:szCs w:val="16"/>
              </w:rPr>
            </w:pPr>
            <w:r w:rsidRPr="00F44530">
              <w:rPr>
                <w:rFonts w:ascii="Century Gothic" w:eastAsia="Times New Roman" w:hAnsi="Century Gothic" w:cs="Times New Roman"/>
                <w:b/>
                <w:bCs/>
                <w:color w:val="000000"/>
                <w:sz w:val="16"/>
                <w:szCs w:val="16"/>
              </w:rPr>
              <w:t>TOTAL</w:t>
            </w:r>
          </w:p>
        </w:tc>
      </w:tr>
      <w:tr w:rsidR="00F44530" w:rsidRPr="00F44530" w:rsidTr="00F44530">
        <w:trPr>
          <w:trHeight w:val="300"/>
        </w:trPr>
        <w:tc>
          <w:tcPr>
            <w:tcW w:w="96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Dec-19</w:t>
            </w:r>
          </w:p>
        </w:tc>
        <w:tc>
          <w:tcPr>
            <w:tcW w:w="2475"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68,933,821.00</w:t>
            </w:r>
          </w:p>
        </w:tc>
        <w:tc>
          <w:tcPr>
            <w:tcW w:w="189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488,931,379.00</w:t>
            </w:r>
          </w:p>
        </w:tc>
        <w:tc>
          <w:tcPr>
            <w:tcW w:w="288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557,865,200.00</w:t>
            </w:r>
          </w:p>
        </w:tc>
      </w:tr>
      <w:tr w:rsidR="00F44530" w:rsidRPr="00F44530" w:rsidTr="00F44530">
        <w:trPr>
          <w:trHeight w:val="300"/>
        </w:trPr>
        <w:tc>
          <w:tcPr>
            <w:tcW w:w="96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Nov-19</w:t>
            </w:r>
          </w:p>
        </w:tc>
        <w:tc>
          <w:tcPr>
            <w:tcW w:w="2475"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75,890,898.00</w:t>
            </w:r>
          </w:p>
        </w:tc>
        <w:tc>
          <w:tcPr>
            <w:tcW w:w="189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486,784,645.00</w:t>
            </w:r>
          </w:p>
        </w:tc>
        <w:tc>
          <w:tcPr>
            <w:tcW w:w="288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562,675,543.00</w:t>
            </w:r>
          </w:p>
        </w:tc>
      </w:tr>
      <w:tr w:rsidR="00F44530" w:rsidRPr="00F44530" w:rsidTr="00F44530">
        <w:trPr>
          <w:trHeight w:val="300"/>
        </w:trPr>
        <w:tc>
          <w:tcPr>
            <w:tcW w:w="96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Oct-19</w:t>
            </w:r>
          </w:p>
        </w:tc>
        <w:tc>
          <w:tcPr>
            <w:tcW w:w="2475"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70,959,985.00</w:t>
            </w:r>
          </w:p>
        </w:tc>
        <w:tc>
          <w:tcPr>
            <w:tcW w:w="189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416,964,519.00</w:t>
            </w:r>
          </w:p>
        </w:tc>
        <w:tc>
          <w:tcPr>
            <w:tcW w:w="288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487,924,504.00</w:t>
            </w:r>
          </w:p>
        </w:tc>
      </w:tr>
      <w:tr w:rsidR="00F44530" w:rsidRPr="00F44530" w:rsidTr="00F44530">
        <w:trPr>
          <w:trHeight w:val="300"/>
        </w:trPr>
        <w:tc>
          <w:tcPr>
            <w:tcW w:w="96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Sep-19</w:t>
            </w:r>
          </w:p>
        </w:tc>
        <w:tc>
          <w:tcPr>
            <w:tcW w:w="2475"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71,317,160.00</w:t>
            </w:r>
          </w:p>
        </w:tc>
        <w:tc>
          <w:tcPr>
            <w:tcW w:w="189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374,246,343.00</w:t>
            </w:r>
          </w:p>
        </w:tc>
        <w:tc>
          <w:tcPr>
            <w:tcW w:w="288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445,594,503.00</w:t>
            </w:r>
          </w:p>
        </w:tc>
      </w:tr>
      <w:tr w:rsidR="00F44530" w:rsidRPr="00F44530" w:rsidTr="00F44530">
        <w:trPr>
          <w:trHeight w:val="300"/>
        </w:trPr>
        <w:tc>
          <w:tcPr>
            <w:tcW w:w="96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Aug-19</w:t>
            </w:r>
          </w:p>
        </w:tc>
        <w:tc>
          <w:tcPr>
            <w:tcW w:w="2475"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44,357,272.00</w:t>
            </w:r>
          </w:p>
        </w:tc>
        <w:tc>
          <w:tcPr>
            <w:tcW w:w="189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249,237,590.00</w:t>
            </w:r>
          </w:p>
        </w:tc>
        <w:tc>
          <w:tcPr>
            <w:tcW w:w="288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293,594,862.00</w:t>
            </w:r>
          </w:p>
        </w:tc>
      </w:tr>
      <w:tr w:rsidR="00F44530" w:rsidRPr="00F44530" w:rsidTr="00F44530">
        <w:trPr>
          <w:trHeight w:val="300"/>
        </w:trPr>
        <w:tc>
          <w:tcPr>
            <w:tcW w:w="96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Jul-19</w:t>
            </w:r>
          </w:p>
        </w:tc>
        <w:tc>
          <w:tcPr>
            <w:tcW w:w="2475"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38,332,533.00</w:t>
            </w:r>
          </w:p>
        </w:tc>
        <w:tc>
          <w:tcPr>
            <w:tcW w:w="189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213,038,739.00</w:t>
            </w:r>
          </w:p>
        </w:tc>
        <w:tc>
          <w:tcPr>
            <w:tcW w:w="288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251,371,272.00</w:t>
            </w:r>
          </w:p>
        </w:tc>
      </w:tr>
      <w:tr w:rsidR="00F44530" w:rsidRPr="00F44530" w:rsidTr="00F44530">
        <w:trPr>
          <w:trHeight w:val="300"/>
        </w:trPr>
        <w:tc>
          <w:tcPr>
            <w:tcW w:w="96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Jun-19</w:t>
            </w:r>
          </w:p>
        </w:tc>
        <w:tc>
          <w:tcPr>
            <w:tcW w:w="2475"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46,520,409.00</w:t>
            </w:r>
          </w:p>
        </w:tc>
        <w:tc>
          <w:tcPr>
            <w:tcW w:w="189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226,702,566.00</w:t>
            </w:r>
          </w:p>
        </w:tc>
        <w:tc>
          <w:tcPr>
            <w:tcW w:w="288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273,222,975.00</w:t>
            </w:r>
          </w:p>
        </w:tc>
      </w:tr>
      <w:tr w:rsidR="00F44530" w:rsidRPr="00F44530" w:rsidTr="00F44530">
        <w:trPr>
          <w:trHeight w:val="300"/>
        </w:trPr>
        <w:tc>
          <w:tcPr>
            <w:tcW w:w="96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May-19</w:t>
            </w:r>
          </w:p>
        </w:tc>
        <w:tc>
          <w:tcPr>
            <w:tcW w:w="2475"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55,388,358.00</w:t>
            </w:r>
          </w:p>
        </w:tc>
        <w:tc>
          <w:tcPr>
            <w:tcW w:w="189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263,552,319.00</w:t>
            </w:r>
          </w:p>
        </w:tc>
        <w:tc>
          <w:tcPr>
            <w:tcW w:w="288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318,940,677.00</w:t>
            </w:r>
          </w:p>
        </w:tc>
      </w:tr>
      <w:tr w:rsidR="00F44530" w:rsidRPr="00F44530" w:rsidTr="00F44530">
        <w:trPr>
          <w:trHeight w:val="300"/>
        </w:trPr>
        <w:tc>
          <w:tcPr>
            <w:tcW w:w="96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Apr-19</w:t>
            </w:r>
          </w:p>
        </w:tc>
        <w:tc>
          <w:tcPr>
            <w:tcW w:w="2475"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59,743,318.00</w:t>
            </w:r>
          </w:p>
        </w:tc>
        <w:tc>
          <w:tcPr>
            <w:tcW w:w="189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253,976,244.00</w:t>
            </w:r>
          </w:p>
        </w:tc>
        <w:tc>
          <w:tcPr>
            <w:tcW w:w="288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313,719,562.00</w:t>
            </w:r>
          </w:p>
        </w:tc>
      </w:tr>
      <w:tr w:rsidR="00F44530" w:rsidRPr="00F44530" w:rsidTr="00F44530">
        <w:trPr>
          <w:trHeight w:val="300"/>
        </w:trPr>
        <w:tc>
          <w:tcPr>
            <w:tcW w:w="96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Mar-19</w:t>
            </w:r>
          </w:p>
        </w:tc>
        <w:tc>
          <w:tcPr>
            <w:tcW w:w="2475"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74,169,188.00</w:t>
            </w:r>
          </w:p>
        </w:tc>
        <w:tc>
          <w:tcPr>
            <w:tcW w:w="189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298,282,154.00</w:t>
            </w:r>
          </w:p>
        </w:tc>
        <w:tc>
          <w:tcPr>
            <w:tcW w:w="288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372,451,342.00</w:t>
            </w:r>
          </w:p>
        </w:tc>
      </w:tr>
      <w:tr w:rsidR="00F44530" w:rsidRPr="00F44530" w:rsidTr="00F44530">
        <w:trPr>
          <w:trHeight w:val="300"/>
        </w:trPr>
        <w:tc>
          <w:tcPr>
            <w:tcW w:w="96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Feb-19</w:t>
            </w:r>
          </w:p>
        </w:tc>
        <w:tc>
          <w:tcPr>
            <w:tcW w:w="2475"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61,496,490.00</w:t>
            </w:r>
          </w:p>
        </w:tc>
        <w:tc>
          <w:tcPr>
            <w:tcW w:w="189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258,871,597.00</w:t>
            </w:r>
          </w:p>
        </w:tc>
        <w:tc>
          <w:tcPr>
            <w:tcW w:w="288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320,368,087.00</w:t>
            </w:r>
          </w:p>
        </w:tc>
      </w:tr>
      <w:tr w:rsidR="00F44530" w:rsidRPr="00F44530" w:rsidTr="00F44530">
        <w:trPr>
          <w:trHeight w:val="300"/>
        </w:trPr>
        <w:tc>
          <w:tcPr>
            <w:tcW w:w="96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Jan-19</w:t>
            </w:r>
          </w:p>
        </w:tc>
        <w:tc>
          <w:tcPr>
            <w:tcW w:w="2475"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80,305,676.00</w:t>
            </w:r>
          </w:p>
        </w:tc>
        <w:tc>
          <w:tcPr>
            <w:tcW w:w="189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304,973,986.00</w:t>
            </w:r>
          </w:p>
        </w:tc>
        <w:tc>
          <w:tcPr>
            <w:tcW w:w="288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385,279,662.00</w:t>
            </w:r>
          </w:p>
        </w:tc>
      </w:tr>
      <w:tr w:rsidR="00F44530" w:rsidRPr="00F44530" w:rsidTr="00F44530">
        <w:trPr>
          <w:trHeight w:val="300"/>
        </w:trPr>
        <w:tc>
          <w:tcPr>
            <w:tcW w:w="96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Dec-18</w:t>
            </w:r>
          </w:p>
        </w:tc>
        <w:tc>
          <w:tcPr>
            <w:tcW w:w="2475"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78,130,359.00</w:t>
            </w:r>
          </w:p>
        </w:tc>
        <w:tc>
          <w:tcPr>
            <w:tcW w:w="189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241,043,289.00</w:t>
            </w:r>
          </w:p>
        </w:tc>
        <w:tc>
          <w:tcPr>
            <w:tcW w:w="288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319,173,648.00</w:t>
            </w:r>
          </w:p>
        </w:tc>
      </w:tr>
      <w:tr w:rsidR="00F44530" w:rsidRPr="00F44530" w:rsidTr="00F44530">
        <w:trPr>
          <w:trHeight w:val="300"/>
        </w:trPr>
        <w:tc>
          <w:tcPr>
            <w:tcW w:w="96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Nov-18</w:t>
            </w:r>
          </w:p>
        </w:tc>
        <w:tc>
          <w:tcPr>
            <w:tcW w:w="2475"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92,132,952.00</w:t>
            </w:r>
          </w:p>
        </w:tc>
        <w:tc>
          <w:tcPr>
            <w:tcW w:w="189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238,615,611.00</w:t>
            </w:r>
          </w:p>
        </w:tc>
        <w:tc>
          <w:tcPr>
            <w:tcW w:w="288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330,748,563.00</w:t>
            </w:r>
          </w:p>
        </w:tc>
      </w:tr>
      <w:tr w:rsidR="00F44530" w:rsidRPr="00F44530" w:rsidTr="00F44530">
        <w:trPr>
          <w:trHeight w:val="300"/>
        </w:trPr>
        <w:tc>
          <w:tcPr>
            <w:tcW w:w="96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Oct-18</w:t>
            </w:r>
          </w:p>
        </w:tc>
        <w:tc>
          <w:tcPr>
            <w:tcW w:w="2475"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86,341,617.00</w:t>
            </w:r>
          </w:p>
        </w:tc>
        <w:tc>
          <w:tcPr>
            <w:tcW w:w="189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174,369,684.00</w:t>
            </w:r>
          </w:p>
        </w:tc>
        <w:tc>
          <w:tcPr>
            <w:tcW w:w="288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260,711,301.00</w:t>
            </w:r>
          </w:p>
        </w:tc>
      </w:tr>
      <w:tr w:rsidR="00F44530" w:rsidRPr="00F44530" w:rsidTr="00F44530">
        <w:trPr>
          <w:trHeight w:val="300"/>
        </w:trPr>
        <w:tc>
          <w:tcPr>
            <w:tcW w:w="96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Sep-18</w:t>
            </w:r>
          </w:p>
        </w:tc>
        <w:tc>
          <w:tcPr>
            <w:tcW w:w="2475"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79,062,731.00</w:t>
            </w:r>
          </w:p>
        </w:tc>
        <w:tc>
          <w:tcPr>
            <w:tcW w:w="189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104,885,673.00</w:t>
            </w:r>
          </w:p>
        </w:tc>
        <w:tc>
          <w:tcPr>
            <w:tcW w:w="288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183,948,404.00</w:t>
            </w:r>
          </w:p>
        </w:tc>
      </w:tr>
      <w:tr w:rsidR="00F44530" w:rsidRPr="00F44530" w:rsidTr="00F44530">
        <w:trPr>
          <w:trHeight w:val="300"/>
        </w:trPr>
        <w:tc>
          <w:tcPr>
            <w:tcW w:w="96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Aug-18</w:t>
            </w:r>
          </w:p>
        </w:tc>
        <w:tc>
          <w:tcPr>
            <w:tcW w:w="2475"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73,919,891.00</w:t>
            </w:r>
          </w:p>
        </w:tc>
        <w:tc>
          <w:tcPr>
            <w:tcW w:w="189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21,714,157.00</w:t>
            </w:r>
          </w:p>
        </w:tc>
        <w:tc>
          <w:tcPr>
            <w:tcW w:w="288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95,634,048.00</w:t>
            </w:r>
          </w:p>
        </w:tc>
      </w:tr>
      <w:tr w:rsidR="00F44530" w:rsidRPr="00F44530" w:rsidTr="00F44530">
        <w:trPr>
          <w:trHeight w:val="300"/>
        </w:trPr>
        <w:tc>
          <w:tcPr>
            <w:tcW w:w="96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Jul-18</w:t>
            </w:r>
          </w:p>
        </w:tc>
        <w:tc>
          <w:tcPr>
            <w:tcW w:w="2475"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40,682,237.00</w:t>
            </w:r>
          </w:p>
        </w:tc>
        <w:tc>
          <w:tcPr>
            <w:tcW w:w="189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N/A</w:t>
            </w:r>
          </w:p>
        </w:tc>
        <w:tc>
          <w:tcPr>
            <w:tcW w:w="288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40,682,237.00</w:t>
            </w:r>
          </w:p>
        </w:tc>
      </w:tr>
      <w:tr w:rsidR="00F44530" w:rsidRPr="00F44530" w:rsidTr="00F44530">
        <w:trPr>
          <w:trHeight w:val="300"/>
        </w:trPr>
        <w:tc>
          <w:tcPr>
            <w:tcW w:w="96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Jun-18</w:t>
            </w:r>
          </w:p>
        </w:tc>
        <w:tc>
          <w:tcPr>
            <w:tcW w:w="2475"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16,409,619.00</w:t>
            </w:r>
          </w:p>
        </w:tc>
        <w:tc>
          <w:tcPr>
            <w:tcW w:w="189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N/A</w:t>
            </w:r>
          </w:p>
        </w:tc>
        <w:tc>
          <w:tcPr>
            <w:tcW w:w="288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            16,409,619.00</w:t>
            </w:r>
          </w:p>
        </w:tc>
      </w:tr>
      <w:tr w:rsidR="00F44530" w:rsidRPr="00F44530" w:rsidTr="00F44530">
        <w:trPr>
          <w:trHeight w:val="300"/>
        </w:trPr>
        <w:tc>
          <w:tcPr>
            <w:tcW w:w="960" w:type="dxa"/>
            <w:tcBorders>
              <w:top w:val="nil"/>
              <w:left w:val="nil"/>
              <w:bottom w:val="nil"/>
              <w:right w:val="nil"/>
            </w:tcBorders>
            <w:shd w:val="clear" w:color="000000" w:fill="BFBFBF"/>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r w:rsidRPr="00F44530">
              <w:rPr>
                <w:rFonts w:ascii="Century Gothic" w:eastAsia="Times New Roman" w:hAnsi="Century Gothic" w:cs="Times New Roman"/>
                <w:color w:val="000000"/>
                <w:sz w:val="16"/>
                <w:szCs w:val="16"/>
              </w:rPr>
              <w:t>TOTAL</w:t>
            </w:r>
          </w:p>
        </w:tc>
        <w:tc>
          <w:tcPr>
            <w:tcW w:w="2475"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p>
        </w:tc>
        <w:tc>
          <w:tcPr>
            <w:tcW w:w="1890" w:type="dxa"/>
            <w:tcBorders>
              <w:top w:val="nil"/>
              <w:left w:val="nil"/>
              <w:bottom w:val="nil"/>
              <w:right w:val="nil"/>
            </w:tcBorders>
            <w:shd w:val="clear" w:color="auto" w:fill="auto"/>
            <w:vAlign w:val="center"/>
            <w:hideMark/>
          </w:tcPr>
          <w:p w:rsidR="00F44530" w:rsidRPr="00F44530" w:rsidRDefault="00F44530" w:rsidP="00F44530">
            <w:pPr>
              <w:spacing w:after="0" w:line="240" w:lineRule="auto"/>
              <w:jc w:val="center"/>
              <w:rPr>
                <w:rFonts w:ascii="Century Gothic" w:eastAsia="Times New Roman" w:hAnsi="Century Gothic" w:cs="Times New Roman"/>
                <w:color w:val="000000"/>
                <w:sz w:val="16"/>
                <w:szCs w:val="16"/>
              </w:rPr>
            </w:pPr>
          </w:p>
        </w:tc>
        <w:tc>
          <w:tcPr>
            <w:tcW w:w="2880" w:type="dxa"/>
            <w:tcBorders>
              <w:top w:val="nil"/>
              <w:left w:val="nil"/>
              <w:bottom w:val="nil"/>
              <w:right w:val="nil"/>
            </w:tcBorders>
            <w:shd w:val="clear" w:color="000000" w:fill="FFFF00"/>
            <w:vAlign w:val="center"/>
            <w:hideMark/>
          </w:tcPr>
          <w:p w:rsidR="00F44530" w:rsidRPr="00F44530" w:rsidRDefault="00F44530" w:rsidP="00F44530">
            <w:pPr>
              <w:spacing w:after="0" w:line="240" w:lineRule="auto"/>
              <w:jc w:val="center"/>
              <w:rPr>
                <w:rFonts w:ascii="Century Gothic" w:eastAsia="Times New Roman" w:hAnsi="Century Gothic" w:cs="Times New Roman"/>
                <w:b/>
                <w:bCs/>
                <w:color w:val="000000"/>
                <w:sz w:val="16"/>
                <w:szCs w:val="16"/>
              </w:rPr>
            </w:pPr>
            <w:r w:rsidRPr="00F44530">
              <w:rPr>
                <w:rFonts w:ascii="Century Gothic" w:eastAsia="Times New Roman" w:hAnsi="Century Gothic" w:cs="Times New Roman"/>
                <w:b/>
                <w:bCs/>
                <w:color w:val="000000"/>
                <w:sz w:val="16"/>
                <w:szCs w:val="16"/>
              </w:rPr>
              <w:t>$       5,830,316,009.00</w:t>
            </w:r>
          </w:p>
        </w:tc>
      </w:tr>
    </w:tbl>
    <w:p w:rsidR="0093042E" w:rsidRDefault="0093042E" w:rsidP="00D77A71">
      <w:pPr>
        <w:pStyle w:val="NoSpacing"/>
        <w:rPr>
          <w:rFonts w:ascii="Century Gothic" w:hAnsi="Century Gothic"/>
          <w:sz w:val="20"/>
        </w:rPr>
      </w:pPr>
    </w:p>
    <w:p w:rsidR="00AA5BBF" w:rsidRDefault="00AA5BBF" w:rsidP="00E87387">
      <w:pPr>
        <w:pStyle w:val="NoSpacing"/>
        <w:rPr>
          <w:rFonts w:ascii="Century Gothic" w:hAnsi="Century Gothic"/>
          <w:b/>
          <w:sz w:val="20"/>
        </w:rPr>
      </w:pPr>
    </w:p>
    <w:p w:rsidR="00AA5BBF" w:rsidRDefault="00AA5BBF" w:rsidP="00E87387">
      <w:pPr>
        <w:pStyle w:val="NoSpacing"/>
        <w:rPr>
          <w:rFonts w:ascii="Century Gothic" w:hAnsi="Century Gothic"/>
          <w:b/>
          <w:sz w:val="20"/>
        </w:rPr>
      </w:pPr>
    </w:p>
    <w:p w:rsidR="006960C7" w:rsidRDefault="006960C7" w:rsidP="00E87387">
      <w:pPr>
        <w:pStyle w:val="NoSpacing"/>
        <w:rPr>
          <w:rFonts w:ascii="Century Gothic" w:hAnsi="Century Gothic"/>
          <w:b/>
          <w:sz w:val="20"/>
        </w:rPr>
      </w:pPr>
    </w:p>
    <w:p w:rsidR="006960C7" w:rsidRDefault="006960C7" w:rsidP="00E87387">
      <w:pPr>
        <w:pStyle w:val="NoSpacing"/>
        <w:rPr>
          <w:rFonts w:ascii="Century Gothic" w:hAnsi="Century Gothic"/>
          <w:b/>
          <w:sz w:val="20"/>
        </w:rPr>
      </w:pPr>
    </w:p>
    <w:p w:rsidR="00AA5BBF" w:rsidRDefault="00AA5BBF" w:rsidP="00E87387">
      <w:pPr>
        <w:pStyle w:val="NoSpacing"/>
        <w:rPr>
          <w:rFonts w:ascii="Century Gothic" w:hAnsi="Century Gothic"/>
          <w:b/>
          <w:sz w:val="20"/>
        </w:rPr>
      </w:pPr>
    </w:p>
    <w:p w:rsidR="00E87387" w:rsidRPr="00E87387" w:rsidRDefault="00E87387" w:rsidP="00E87387">
      <w:pPr>
        <w:pStyle w:val="NoSpacing"/>
        <w:rPr>
          <w:rFonts w:ascii="Century Gothic" w:hAnsi="Century Gothic"/>
          <w:b/>
          <w:sz w:val="20"/>
        </w:rPr>
      </w:pPr>
      <w:r w:rsidRPr="00E87387">
        <w:rPr>
          <w:rFonts w:ascii="Century Gothic" w:hAnsi="Century Gothic"/>
          <w:b/>
          <w:sz w:val="20"/>
        </w:rPr>
        <w:lastRenderedPageBreak/>
        <w:t>Audience Profile</w:t>
      </w:r>
    </w:p>
    <w:p w:rsidR="00E87387" w:rsidRPr="00E87387" w:rsidRDefault="00E87387" w:rsidP="00E87387">
      <w:pPr>
        <w:pStyle w:val="NoSpacing"/>
        <w:rPr>
          <w:rFonts w:ascii="Century Gothic" w:hAnsi="Century Gothic"/>
          <w:sz w:val="20"/>
        </w:rPr>
      </w:pPr>
      <w:r w:rsidRPr="00E87387">
        <w:rPr>
          <w:rFonts w:ascii="Century Gothic" w:hAnsi="Century Gothic"/>
          <w:sz w:val="20"/>
        </w:rPr>
        <w:t>This audience of engaged listeners will deliver results for your station and your advertising partners.  According to the American Gaming Association, sports bettors are:</w:t>
      </w:r>
    </w:p>
    <w:p w:rsidR="00E87387" w:rsidRPr="00E87387" w:rsidRDefault="00E87387" w:rsidP="00E87387">
      <w:pPr>
        <w:pStyle w:val="NoSpacing"/>
        <w:rPr>
          <w:rFonts w:ascii="Century Gothic" w:hAnsi="Century Gothic"/>
          <w:sz w:val="20"/>
        </w:rPr>
      </w:pPr>
    </w:p>
    <w:p w:rsidR="00E87387" w:rsidRPr="00E87387" w:rsidRDefault="00E87387" w:rsidP="00E87387">
      <w:pPr>
        <w:pStyle w:val="NoSpacing"/>
        <w:rPr>
          <w:rFonts w:ascii="Century Gothic" w:hAnsi="Century Gothic"/>
          <w:sz w:val="20"/>
        </w:rPr>
      </w:pPr>
      <w:r w:rsidRPr="00E87387">
        <w:rPr>
          <w:rFonts w:ascii="Century Gothic" w:hAnsi="Century Gothic"/>
          <w:sz w:val="20"/>
        </w:rPr>
        <w:tab/>
        <w:t>-male (69% of sports bettors are men);</w:t>
      </w:r>
    </w:p>
    <w:p w:rsidR="00E87387" w:rsidRPr="00E87387" w:rsidRDefault="00E87387" w:rsidP="00E87387">
      <w:pPr>
        <w:pStyle w:val="NoSpacing"/>
        <w:ind w:firstLine="720"/>
        <w:rPr>
          <w:rFonts w:ascii="Century Gothic" w:hAnsi="Century Gothic"/>
          <w:sz w:val="20"/>
        </w:rPr>
      </w:pPr>
      <w:r w:rsidRPr="00E87387">
        <w:rPr>
          <w:rFonts w:ascii="Century Gothic" w:hAnsi="Century Gothic"/>
          <w:sz w:val="20"/>
        </w:rPr>
        <w:t>-young (44% under the age of 35);</w:t>
      </w:r>
    </w:p>
    <w:p w:rsidR="00E87387" w:rsidRPr="00E87387" w:rsidRDefault="00E87387" w:rsidP="00E87387">
      <w:pPr>
        <w:pStyle w:val="NoSpacing"/>
        <w:rPr>
          <w:rFonts w:ascii="Century Gothic" w:hAnsi="Century Gothic"/>
          <w:sz w:val="20"/>
        </w:rPr>
      </w:pPr>
      <w:r w:rsidRPr="00E87387">
        <w:rPr>
          <w:rFonts w:ascii="Century Gothic" w:hAnsi="Century Gothic"/>
          <w:sz w:val="20"/>
        </w:rPr>
        <w:tab/>
        <w:t xml:space="preserve">-educated (53% bachelor’s degree or better); and, </w:t>
      </w:r>
    </w:p>
    <w:p w:rsidR="00E87387" w:rsidRDefault="00E87387" w:rsidP="00E87387">
      <w:pPr>
        <w:pStyle w:val="NoSpacing"/>
        <w:rPr>
          <w:rFonts w:ascii="Century Gothic" w:hAnsi="Century Gothic"/>
          <w:sz w:val="20"/>
        </w:rPr>
      </w:pPr>
      <w:r w:rsidRPr="00E87387">
        <w:rPr>
          <w:rFonts w:ascii="Century Gothic" w:hAnsi="Century Gothic"/>
          <w:sz w:val="20"/>
        </w:rPr>
        <w:tab/>
      </w:r>
      <w:proofErr w:type="gramStart"/>
      <w:r w:rsidRPr="00E87387">
        <w:rPr>
          <w:rFonts w:ascii="Century Gothic" w:hAnsi="Century Gothic"/>
          <w:sz w:val="20"/>
        </w:rPr>
        <w:t>-professional (29% with a household income of more than $100,000).</w:t>
      </w:r>
      <w:proofErr w:type="gramEnd"/>
    </w:p>
    <w:p w:rsidR="00E87387" w:rsidRDefault="00E87387" w:rsidP="00E87387">
      <w:pPr>
        <w:pStyle w:val="NoSpacing"/>
        <w:rPr>
          <w:rFonts w:ascii="Century Gothic" w:hAnsi="Century Gothic"/>
          <w:sz w:val="20"/>
        </w:rPr>
      </w:pPr>
    </w:p>
    <w:p w:rsidR="00E87387" w:rsidRPr="00E87387" w:rsidRDefault="00E87387" w:rsidP="00E87387">
      <w:pPr>
        <w:pStyle w:val="NoSpacing"/>
        <w:rPr>
          <w:rFonts w:ascii="Century Gothic" w:hAnsi="Century Gothic"/>
          <w:sz w:val="20"/>
        </w:rPr>
      </w:pPr>
    </w:p>
    <w:p w:rsidR="00E87387" w:rsidRPr="00E87387" w:rsidRDefault="00E87387" w:rsidP="00E87387">
      <w:pPr>
        <w:pStyle w:val="NoSpacing"/>
        <w:rPr>
          <w:rFonts w:ascii="Century Gothic" w:hAnsi="Century Gothic"/>
          <w:sz w:val="20"/>
        </w:rPr>
      </w:pPr>
      <w:r w:rsidRPr="00E87387">
        <w:rPr>
          <w:rFonts w:ascii="Century Gothic" w:hAnsi="Century Gothic"/>
          <w:sz w:val="20"/>
        </w:rPr>
        <w:t>The sports betting audience is younger than the traditional sports-talk audience, more educated, and with more disposable income to spend outside of sports betting.  A number of traditional categories appeal to the sports bettor, including:</w:t>
      </w:r>
    </w:p>
    <w:p w:rsidR="00E87387" w:rsidRPr="00E87387" w:rsidRDefault="00E87387" w:rsidP="00E87387">
      <w:pPr>
        <w:pStyle w:val="NoSpacing"/>
        <w:rPr>
          <w:rFonts w:ascii="Century Gothic" w:hAnsi="Century Gothic"/>
          <w:sz w:val="20"/>
        </w:rPr>
      </w:pPr>
    </w:p>
    <w:p w:rsidR="00E87387" w:rsidRPr="00E87387" w:rsidRDefault="00E87387" w:rsidP="00E87387">
      <w:pPr>
        <w:pStyle w:val="NoSpacing"/>
        <w:rPr>
          <w:rFonts w:ascii="Century Gothic" w:hAnsi="Century Gothic"/>
          <w:sz w:val="20"/>
        </w:rPr>
      </w:pPr>
      <w:r w:rsidRPr="00E87387">
        <w:rPr>
          <w:rFonts w:ascii="Century Gothic" w:hAnsi="Century Gothic"/>
          <w:sz w:val="20"/>
        </w:rPr>
        <w:tab/>
        <w:t>-entertainment (sporting events, movies);</w:t>
      </w:r>
    </w:p>
    <w:p w:rsidR="00E87387" w:rsidRPr="00E87387" w:rsidRDefault="00E87387" w:rsidP="00E87387">
      <w:pPr>
        <w:pStyle w:val="NoSpacing"/>
        <w:ind w:firstLine="720"/>
        <w:rPr>
          <w:rFonts w:ascii="Century Gothic" w:hAnsi="Century Gothic"/>
          <w:sz w:val="20"/>
        </w:rPr>
      </w:pPr>
      <w:r w:rsidRPr="00E87387">
        <w:rPr>
          <w:rFonts w:ascii="Century Gothic" w:hAnsi="Century Gothic"/>
          <w:sz w:val="20"/>
        </w:rPr>
        <w:t>-travel &amp; leisure;</w:t>
      </w:r>
    </w:p>
    <w:p w:rsidR="00E87387" w:rsidRPr="00E87387" w:rsidRDefault="00E87387" w:rsidP="00E87387">
      <w:pPr>
        <w:pStyle w:val="NoSpacing"/>
        <w:rPr>
          <w:rFonts w:ascii="Century Gothic" w:hAnsi="Century Gothic"/>
          <w:sz w:val="20"/>
        </w:rPr>
      </w:pPr>
      <w:r w:rsidRPr="00E87387">
        <w:rPr>
          <w:rFonts w:ascii="Century Gothic" w:hAnsi="Century Gothic"/>
          <w:sz w:val="20"/>
        </w:rPr>
        <w:tab/>
        <w:t>-financial services;</w:t>
      </w:r>
    </w:p>
    <w:p w:rsidR="00E87387" w:rsidRPr="00E87387" w:rsidRDefault="00E87387" w:rsidP="00E87387">
      <w:pPr>
        <w:pStyle w:val="NoSpacing"/>
        <w:rPr>
          <w:rFonts w:ascii="Century Gothic" w:hAnsi="Century Gothic"/>
          <w:sz w:val="20"/>
        </w:rPr>
      </w:pPr>
      <w:r w:rsidRPr="00E87387">
        <w:rPr>
          <w:rFonts w:ascii="Century Gothic" w:hAnsi="Century Gothic"/>
          <w:sz w:val="20"/>
        </w:rPr>
        <w:tab/>
        <w:t>-insurance;</w:t>
      </w:r>
    </w:p>
    <w:p w:rsidR="00E87387" w:rsidRPr="00E87387" w:rsidRDefault="00E87387" w:rsidP="00E87387">
      <w:pPr>
        <w:pStyle w:val="NoSpacing"/>
        <w:rPr>
          <w:rFonts w:ascii="Century Gothic" w:hAnsi="Century Gothic"/>
          <w:sz w:val="20"/>
        </w:rPr>
      </w:pPr>
      <w:r w:rsidRPr="00E87387">
        <w:rPr>
          <w:rFonts w:ascii="Century Gothic" w:hAnsi="Century Gothic"/>
          <w:sz w:val="20"/>
        </w:rPr>
        <w:tab/>
        <w:t xml:space="preserve">-electronics; and, </w:t>
      </w:r>
    </w:p>
    <w:p w:rsidR="00E87387" w:rsidRPr="00E87387" w:rsidRDefault="00E87387" w:rsidP="00E87387">
      <w:pPr>
        <w:pStyle w:val="NoSpacing"/>
        <w:rPr>
          <w:rFonts w:ascii="Century Gothic" w:hAnsi="Century Gothic"/>
          <w:sz w:val="20"/>
        </w:rPr>
      </w:pPr>
      <w:r w:rsidRPr="00E87387">
        <w:rPr>
          <w:rFonts w:ascii="Century Gothic" w:hAnsi="Century Gothic"/>
          <w:sz w:val="20"/>
        </w:rPr>
        <w:tab/>
      </w:r>
      <w:proofErr w:type="gramStart"/>
      <w:r w:rsidRPr="00E87387">
        <w:rPr>
          <w:rFonts w:ascii="Century Gothic" w:hAnsi="Century Gothic"/>
          <w:sz w:val="20"/>
        </w:rPr>
        <w:t>-luxury automobiles.</w:t>
      </w:r>
      <w:proofErr w:type="gramEnd"/>
    </w:p>
    <w:p w:rsidR="00E87387" w:rsidRPr="00E87387" w:rsidRDefault="00E87387" w:rsidP="00E87387">
      <w:pPr>
        <w:pStyle w:val="NoSpacing"/>
        <w:rPr>
          <w:rFonts w:ascii="Century Gothic" w:hAnsi="Century Gothic"/>
          <w:sz w:val="20"/>
        </w:rPr>
      </w:pPr>
    </w:p>
    <w:p w:rsidR="00E87387" w:rsidRPr="00E87387" w:rsidRDefault="00E87387" w:rsidP="00E87387">
      <w:pPr>
        <w:pStyle w:val="NoSpacing"/>
        <w:rPr>
          <w:rFonts w:ascii="Century Gothic" w:hAnsi="Century Gothic"/>
          <w:sz w:val="20"/>
        </w:rPr>
      </w:pPr>
      <w:r w:rsidRPr="00E87387">
        <w:rPr>
          <w:rFonts w:ascii="Century Gothic" w:hAnsi="Century Gothic"/>
          <w:sz w:val="20"/>
        </w:rPr>
        <w:t xml:space="preserve">Advertising partners will extend well beyond sports books and sports betting web sites.  This is a desirable audience that goes well beyond those advertisers.  </w:t>
      </w:r>
      <w:proofErr w:type="spellStart"/>
      <w:r w:rsidRPr="00E87387">
        <w:rPr>
          <w:rFonts w:ascii="Century Gothic" w:hAnsi="Century Gothic"/>
          <w:sz w:val="20"/>
        </w:rPr>
        <w:t>VSiN</w:t>
      </w:r>
      <w:proofErr w:type="spellEnd"/>
      <w:r w:rsidRPr="00E87387">
        <w:rPr>
          <w:rFonts w:ascii="Century Gothic" w:hAnsi="Century Gothic"/>
          <w:sz w:val="20"/>
        </w:rPr>
        <w:t xml:space="preserve"> has delivered results for many national advertisers, including:</w:t>
      </w:r>
    </w:p>
    <w:p w:rsidR="00E87387" w:rsidRPr="00E87387" w:rsidRDefault="00E87387" w:rsidP="00E87387">
      <w:pPr>
        <w:pStyle w:val="NoSpacing"/>
        <w:rPr>
          <w:rFonts w:ascii="Century Gothic" w:hAnsi="Century Gothic"/>
          <w:sz w:val="20"/>
        </w:rPr>
      </w:pPr>
    </w:p>
    <w:p w:rsidR="00E87387" w:rsidRPr="00E87387" w:rsidRDefault="00E87387" w:rsidP="00E87387">
      <w:pPr>
        <w:pStyle w:val="NoSpacing"/>
        <w:rPr>
          <w:rFonts w:ascii="Century Gothic" w:hAnsi="Century Gothic"/>
          <w:sz w:val="20"/>
        </w:rPr>
      </w:pPr>
      <w:r w:rsidRPr="00E87387">
        <w:rPr>
          <w:rFonts w:ascii="Century Gothic" w:hAnsi="Century Gothic"/>
          <w:sz w:val="20"/>
        </w:rPr>
        <w:tab/>
        <w:t>-Indeed;</w:t>
      </w:r>
    </w:p>
    <w:p w:rsidR="00E87387" w:rsidRPr="00E87387" w:rsidRDefault="00E87387" w:rsidP="00E87387">
      <w:pPr>
        <w:pStyle w:val="NoSpacing"/>
        <w:rPr>
          <w:rFonts w:ascii="Century Gothic" w:hAnsi="Century Gothic"/>
          <w:sz w:val="20"/>
        </w:rPr>
      </w:pPr>
      <w:r w:rsidRPr="00E87387">
        <w:rPr>
          <w:rFonts w:ascii="Century Gothic" w:hAnsi="Century Gothic"/>
          <w:sz w:val="20"/>
        </w:rPr>
        <w:tab/>
        <w:t>-Lumber Liquidators;</w:t>
      </w:r>
    </w:p>
    <w:p w:rsidR="00E87387" w:rsidRPr="00E87387" w:rsidRDefault="00E87387" w:rsidP="00E87387">
      <w:pPr>
        <w:pStyle w:val="NoSpacing"/>
        <w:rPr>
          <w:rFonts w:ascii="Century Gothic" w:hAnsi="Century Gothic"/>
          <w:sz w:val="20"/>
        </w:rPr>
      </w:pPr>
      <w:r w:rsidRPr="00E87387">
        <w:rPr>
          <w:rFonts w:ascii="Century Gothic" w:hAnsi="Century Gothic"/>
          <w:sz w:val="20"/>
        </w:rPr>
        <w:tab/>
        <w:t>-Blink Home Security;</w:t>
      </w:r>
    </w:p>
    <w:p w:rsidR="00E87387" w:rsidRPr="00E87387" w:rsidRDefault="00E87387" w:rsidP="00E87387">
      <w:pPr>
        <w:pStyle w:val="NoSpacing"/>
        <w:rPr>
          <w:rFonts w:ascii="Century Gothic" w:hAnsi="Century Gothic"/>
          <w:sz w:val="20"/>
        </w:rPr>
      </w:pPr>
      <w:r w:rsidRPr="00E87387">
        <w:rPr>
          <w:rFonts w:ascii="Century Gothic" w:hAnsi="Century Gothic"/>
          <w:sz w:val="20"/>
        </w:rPr>
        <w:tab/>
        <w:t>-Blue Emu;</w:t>
      </w:r>
      <w:r w:rsidRPr="00E87387">
        <w:rPr>
          <w:rFonts w:ascii="Century Gothic" w:hAnsi="Century Gothic"/>
          <w:sz w:val="20"/>
        </w:rPr>
        <w:tab/>
      </w:r>
    </w:p>
    <w:p w:rsidR="00E87387" w:rsidRPr="00E87387" w:rsidRDefault="00E87387" w:rsidP="00E87387">
      <w:pPr>
        <w:pStyle w:val="NoSpacing"/>
        <w:rPr>
          <w:rFonts w:ascii="Century Gothic" w:hAnsi="Century Gothic"/>
          <w:sz w:val="20"/>
        </w:rPr>
      </w:pPr>
      <w:r w:rsidRPr="00E87387">
        <w:rPr>
          <w:rFonts w:ascii="Century Gothic" w:hAnsi="Century Gothic"/>
          <w:sz w:val="20"/>
        </w:rPr>
        <w:tab/>
        <w:t>-Med Men; and,</w:t>
      </w:r>
    </w:p>
    <w:p w:rsidR="00E87387" w:rsidRPr="00E87387" w:rsidRDefault="00E87387" w:rsidP="00E87387">
      <w:pPr>
        <w:pStyle w:val="NoSpacing"/>
        <w:rPr>
          <w:rFonts w:ascii="Century Gothic" w:hAnsi="Century Gothic"/>
          <w:sz w:val="20"/>
        </w:rPr>
      </w:pPr>
      <w:r w:rsidRPr="00E87387">
        <w:rPr>
          <w:rFonts w:ascii="Century Gothic" w:hAnsi="Century Gothic"/>
          <w:sz w:val="20"/>
        </w:rPr>
        <w:tab/>
        <w:t>-O’Reilly Auto Parts, among others.</w:t>
      </w:r>
    </w:p>
    <w:p w:rsidR="005674B8" w:rsidRPr="00E87387" w:rsidRDefault="005674B8" w:rsidP="00E87387">
      <w:pPr>
        <w:pStyle w:val="NoSpacing"/>
        <w:rPr>
          <w:rFonts w:ascii="Century Gothic" w:hAnsi="Century Gothic"/>
          <w:sz w:val="20"/>
        </w:rPr>
      </w:pPr>
    </w:p>
    <w:p w:rsidR="0076646A" w:rsidRPr="00C93650" w:rsidRDefault="0076646A" w:rsidP="0076646A">
      <w:pPr>
        <w:pStyle w:val="NoSpacing"/>
        <w:rPr>
          <w:rFonts w:ascii="Century Gothic" w:hAnsi="Century Gothic"/>
          <w:b/>
          <w:sz w:val="20"/>
        </w:rPr>
      </w:pPr>
      <w:r w:rsidRPr="00C93650">
        <w:rPr>
          <w:rFonts w:ascii="Century Gothic" w:hAnsi="Century Gothic"/>
          <w:b/>
          <w:sz w:val="20"/>
        </w:rPr>
        <w:t>Non-Traditional Revenue Opportunities</w:t>
      </w:r>
    </w:p>
    <w:p w:rsidR="0076646A" w:rsidRDefault="0076646A" w:rsidP="0076646A">
      <w:pPr>
        <w:pStyle w:val="NoSpacing"/>
        <w:rPr>
          <w:rFonts w:ascii="Century Gothic" w:hAnsi="Century Gothic"/>
          <w:sz w:val="20"/>
        </w:rPr>
      </w:pPr>
      <w:r>
        <w:rPr>
          <w:rFonts w:ascii="Century Gothic" w:hAnsi="Century Gothic"/>
          <w:sz w:val="20"/>
        </w:rPr>
        <w:t>Our recommendation is to expand your sales offerings beyond the traditional commercial campaigns for these advertisers.  While these campaigns are effective, there are additional ways to generate revenue for the station, including:</w:t>
      </w:r>
    </w:p>
    <w:p w:rsidR="0076646A" w:rsidRDefault="0076646A" w:rsidP="0076646A">
      <w:pPr>
        <w:pStyle w:val="NoSpacing"/>
        <w:rPr>
          <w:rFonts w:ascii="Century Gothic" w:hAnsi="Century Gothic"/>
          <w:sz w:val="20"/>
        </w:rPr>
      </w:pPr>
    </w:p>
    <w:p w:rsidR="0076646A" w:rsidRDefault="0076646A" w:rsidP="0076646A">
      <w:pPr>
        <w:pStyle w:val="NoSpacing"/>
        <w:rPr>
          <w:rFonts w:ascii="Century Gothic" w:hAnsi="Century Gothic"/>
          <w:sz w:val="20"/>
        </w:rPr>
      </w:pPr>
      <w:r>
        <w:rPr>
          <w:rFonts w:ascii="Century Gothic" w:hAnsi="Century Gothic"/>
          <w:sz w:val="20"/>
        </w:rPr>
        <w:tab/>
        <w:t>-brokered programming blocks paid for and produced by the sportsbooks;</w:t>
      </w:r>
    </w:p>
    <w:p w:rsidR="0076646A" w:rsidRDefault="0076646A" w:rsidP="0076646A">
      <w:pPr>
        <w:pStyle w:val="NoSpacing"/>
        <w:rPr>
          <w:rFonts w:ascii="Century Gothic" w:hAnsi="Century Gothic"/>
          <w:sz w:val="20"/>
        </w:rPr>
      </w:pPr>
      <w:r>
        <w:rPr>
          <w:rFonts w:ascii="Century Gothic" w:hAnsi="Century Gothic"/>
          <w:sz w:val="20"/>
        </w:rPr>
        <w:tab/>
        <w:t>-live shows from the sportsbooks paid for and produced by the sportsbooks; and,</w:t>
      </w:r>
    </w:p>
    <w:p w:rsidR="0076646A" w:rsidRDefault="0076646A" w:rsidP="0076646A">
      <w:pPr>
        <w:pStyle w:val="NoSpacing"/>
        <w:rPr>
          <w:rFonts w:ascii="Century Gothic" w:hAnsi="Century Gothic"/>
          <w:sz w:val="20"/>
        </w:rPr>
      </w:pPr>
      <w:r>
        <w:rPr>
          <w:rFonts w:ascii="Century Gothic" w:hAnsi="Century Gothic"/>
          <w:sz w:val="20"/>
        </w:rPr>
        <w:tab/>
      </w:r>
      <w:proofErr w:type="gramStart"/>
      <w:r>
        <w:rPr>
          <w:rFonts w:ascii="Century Gothic" w:hAnsi="Century Gothic"/>
          <w:sz w:val="20"/>
        </w:rPr>
        <w:t>-hourly sponsorships to the exclusion of other sports books.</w:t>
      </w:r>
      <w:proofErr w:type="gramEnd"/>
      <w:r>
        <w:rPr>
          <w:rFonts w:ascii="Century Gothic" w:hAnsi="Century Gothic"/>
          <w:sz w:val="20"/>
        </w:rPr>
        <w:t xml:space="preserve">  </w:t>
      </w:r>
    </w:p>
    <w:p w:rsidR="0076646A" w:rsidRDefault="0076646A" w:rsidP="0076646A">
      <w:pPr>
        <w:pStyle w:val="NoSpacing"/>
        <w:rPr>
          <w:rFonts w:ascii="Century Gothic" w:hAnsi="Century Gothic"/>
          <w:sz w:val="20"/>
        </w:rPr>
      </w:pPr>
    </w:p>
    <w:p w:rsidR="0076646A" w:rsidRPr="004A3E73" w:rsidRDefault="0076646A" w:rsidP="0076646A">
      <w:pPr>
        <w:pStyle w:val="NoSpacing"/>
        <w:rPr>
          <w:rFonts w:ascii="Century Gothic" w:hAnsi="Century Gothic"/>
          <w:b/>
          <w:sz w:val="20"/>
        </w:rPr>
      </w:pPr>
      <w:r w:rsidRPr="004A3E73">
        <w:rPr>
          <w:rFonts w:ascii="Century Gothic" w:hAnsi="Century Gothic"/>
          <w:b/>
          <w:sz w:val="20"/>
        </w:rPr>
        <w:t>Exclusive, Exclusionary Programming Hours</w:t>
      </w:r>
    </w:p>
    <w:p w:rsidR="0076646A" w:rsidRDefault="0076646A" w:rsidP="0076646A">
      <w:pPr>
        <w:pStyle w:val="NoSpacing"/>
        <w:rPr>
          <w:rFonts w:ascii="Century Gothic" w:hAnsi="Century Gothic"/>
          <w:sz w:val="20"/>
        </w:rPr>
      </w:pPr>
      <w:r>
        <w:rPr>
          <w:rFonts w:ascii="Century Gothic" w:hAnsi="Century Gothic"/>
          <w:sz w:val="20"/>
        </w:rPr>
        <w:t xml:space="preserve">The brokered programming will generate revenue at an hourly rate with minimal cost to the station.  Outside of the brokered programming, the station could sell exclusionary hours in which </w:t>
      </w:r>
      <w:proofErr w:type="spellStart"/>
      <w:r>
        <w:rPr>
          <w:rFonts w:ascii="Century Gothic" w:hAnsi="Century Gothic"/>
          <w:sz w:val="20"/>
        </w:rPr>
        <w:t>BetR</w:t>
      </w:r>
      <w:proofErr w:type="spellEnd"/>
      <w:r>
        <w:rPr>
          <w:rFonts w:ascii="Century Gothic" w:hAnsi="Century Gothic"/>
          <w:sz w:val="20"/>
        </w:rPr>
        <w:t xml:space="preserve"> Network programming is sponsored by the sports book to the exclusion of their competitors.  Local liners would proclaim that this hour is brought to you by the advertiser and only that sports book will be allowed to advertise during that hour.  This would be a premium hour of advertising for the sports book.  </w:t>
      </w:r>
    </w:p>
    <w:p w:rsidR="0076646A" w:rsidRDefault="0076646A" w:rsidP="0076646A">
      <w:pPr>
        <w:pStyle w:val="NoSpacing"/>
        <w:rPr>
          <w:rFonts w:ascii="Century Gothic" w:hAnsi="Century Gothic"/>
          <w:sz w:val="20"/>
        </w:rPr>
      </w:pPr>
    </w:p>
    <w:p w:rsidR="0076646A" w:rsidRPr="004A3E73" w:rsidRDefault="0076646A" w:rsidP="0076646A">
      <w:pPr>
        <w:pStyle w:val="NoSpacing"/>
        <w:rPr>
          <w:rFonts w:ascii="Century Gothic" w:hAnsi="Century Gothic"/>
          <w:b/>
          <w:sz w:val="20"/>
        </w:rPr>
      </w:pPr>
      <w:r>
        <w:rPr>
          <w:rFonts w:ascii="Century Gothic" w:hAnsi="Century Gothic"/>
          <w:b/>
          <w:sz w:val="20"/>
        </w:rPr>
        <w:t>Chicagoland’s Sports-Betting Summit</w:t>
      </w:r>
    </w:p>
    <w:p w:rsidR="0076646A" w:rsidRDefault="0076646A" w:rsidP="0076646A">
      <w:pPr>
        <w:pStyle w:val="NoSpacing"/>
        <w:rPr>
          <w:rFonts w:ascii="Century Gothic" w:hAnsi="Century Gothic"/>
          <w:sz w:val="20"/>
        </w:rPr>
      </w:pPr>
      <w:r>
        <w:rPr>
          <w:rFonts w:ascii="Century Gothic" w:hAnsi="Century Gothic"/>
          <w:sz w:val="20"/>
        </w:rPr>
        <w:t>The entire Midwest is a</w:t>
      </w:r>
      <w:r>
        <w:rPr>
          <w:rFonts w:ascii="Century Gothic" w:hAnsi="Century Gothic"/>
          <w:sz w:val="20"/>
        </w:rPr>
        <w:t xml:space="preserve"> nascent sports betting market.  Although there are some seasoned sports bettors who have previously placed bets - whether legally or on the black market - a higher </w:t>
      </w:r>
      <w:r>
        <w:rPr>
          <w:rFonts w:ascii="Century Gothic" w:hAnsi="Century Gothic"/>
          <w:sz w:val="20"/>
        </w:rPr>
        <w:lastRenderedPageBreak/>
        <w:t xml:space="preserve">percentage of potential sports book customers are new to the game. </w:t>
      </w:r>
      <w:r>
        <w:rPr>
          <w:rFonts w:ascii="Century Gothic" w:hAnsi="Century Gothic"/>
          <w:sz w:val="20"/>
        </w:rPr>
        <w:t>We will work with your stations to host a sports-betting seminar to educate potential sports bettors about how to place bets, mistakes to avoid, the different betting markets available, and the nuances of sports betting.</w:t>
      </w:r>
    </w:p>
    <w:p w:rsidR="0076646A" w:rsidRDefault="0076646A" w:rsidP="0076646A">
      <w:pPr>
        <w:pStyle w:val="NoSpacing"/>
        <w:rPr>
          <w:rFonts w:ascii="Century Gothic" w:hAnsi="Century Gothic"/>
          <w:sz w:val="20"/>
        </w:rPr>
      </w:pPr>
      <w:r>
        <w:rPr>
          <w:rFonts w:ascii="Century Gothic" w:hAnsi="Century Gothic"/>
          <w:sz w:val="20"/>
        </w:rPr>
        <w:t xml:space="preserve"> </w:t>
      </w:r>
    </w:p>
    <w:p w:rsidR="0076646A" w:rsidRDefault="0076646A" w:rsidP="0076646A">
      <w:pPr>
        <w:pStyle w:val="NoSpacing"/>
        <w:rPr>
          <w:rFonts w:ascii="Century Gothic" w:hAnsi="Century Gothic"/>
          <w:sz w:val="20"/>
        </w:rPr>
      </w:pPr>
      <w:r>
        <w:rPr>
          <w:rFonts w:ascii="Century Gothic" w:hAnsi="Century Gothic"/>
          <w:sz w:val="20"/>
        </w:rPr>
        <w:t>The seminar will be hosted at a local sportsbook or casino ball room.  The two-day seminar will include sports betting experts, odds</w:t>
      </w:r>
      <w:r w:rsidR="0034533E">
        <w:rPr>
          <w:rFonts w:ascii="Century Gothic" w:hAnsi="Century Gothic"/>
          <w:sz w:val="20"/>
        </w:rPr>
        <w:t xml:space="preserve"> </w:t>
      </w:r>
      <w:r>
        <w:rPr>
          <w:rFonts w:ascii="Century Gothic" w:hAnsi="Century Gothic"/>
          <w:sz w:val="20"/>
        </w:rPr>
        <w:t>makers, professional bettors, and sports personalities, delivering the info that the public needs to beat the sport</w:t>
      </w:r>
      <w:r w:rsidR="0034533E">
        <w:rPr>
          <w:rFonts w:ascii="Century Gothic" w:hAnsi="Century Gothic"/>
          <w:sz w:val="20"/>
        </w:rPr>
        <w:t xml:space="preserve">sbook.  </w:t>
      </w:r>
      <w:r>
        <w:rPr>
          <w:rFonts w:ascii="Century Gothic" w:hAnsi="Century Gothic"/>
          <w:sz w:val="20"/>
        </w:rPr>
        <w:t xml:space="preserve">A portion of the show will be broadcast live on </w:t>
      </w:r>
      <w:r>
        <w:rPr>
          <w:rFonts w:ascii="Century Gothic" w:hAnsi="Century Gothic"/>
          <w:sz w:val="20"/>
        </w:rPr>
        <w:t>your stations</w:t>
      </w:r>
      <w:r>
        <w:rPr>
          <w:rFonts w:ascii="Century Gothic" w:hAnsi="Century Gothic"/>
          <w:sz w:val="20"/>
        </w:rPr>
        <w:t xml:space="preserve">, The </w:t>
      </w:r>
      <w:proofErr w:type="spellStart"/>
      <w:r>
        <w:rPr>
          <w:rFonts w:ascii="Century Gothic" w:hAnsi="Century Gothic"/>
          <w:sz w:val="20"/>
        </w:rPr>
        <w:t>BetR</w:t>
      </w:r>
      <w:proofErr w:type="spellEnd"/>
      <w:r>
        <w:rPr>
          <w:rFonts w:ascii="Century Gothic" w:hAnsi="Century Gothic"/>
          <w:sz w:val="20"/>
        </w:rPr>
        <w:t xml:space="preserve"> Network, and </w:t>
      </w:r>
      <w:proofErr w:type="spellStart"/>
      <w:r>
        <w:rPr>
          <w:rFonts w:ascii="Century Gothic" w:hAnsi="Century Gothic"/>
          <w:sz w:val="20"/>
        </w:rPr>
        <w:t>VSiN</w:t>
      </w:r>
      <w:proofErr w:type="spellEnd"/>
      <w:r>
        <w:rPr>
          <w:rFonts w:ascii="Century Gothic" w:hAnsi="Century Gothic"/>
          <w:sz w:val="20"/>
        </w:rPr>
        <w:t xml:space="preserve">.  </w:t>
      </w:r>
    </w:p>
    <w:p w:rsidR="0076646A" w:rsidRDefault="0076646A" w:rsidP="0076646A">
      <w:pPr>
        <w:pStyle w:val="NoSpacing"/>
        <w:rPr>
          <w:rFonts w:ascii="Century Gothic" w:hAnsi="Century Gothic"/>
          <w:sz w:val="20"/>
        </w:rPr>
      </w:pPr>
    </w:p>
    <w:p w:rsidR="0076646A" w:rsidRDefault="0076646A" w:rsidP="0076646A">
      <w:pPr>
        <w:pStyle w:val="NoSpacing"/>
        <w:rPr>
          <w:rFonts w:ascii="Century Gothic" w:hAnsi="Century Gothic"/>
          <w:sz w:val="20"/>
        </w:rPr>
      </w:pPr>
      <w:r>
        <w:rPr>
          <w:rFonts w:ascii="Century Gothic" w:hAnsi="Century Gothic"/>
          <w:sz w:val="20"/>
        </w:rPr>
        <w:t>In addition to sponsorship opportunities for advertisers, including the title sponsorship of the event, the right to host the seminar, and access to the list of attendees, we will charge a fee to attend event.  That cost could be determined at a later date, but a fee of $250 per person for this exclusive opportunity to learn the ins-and-outs of sports betting from prominent pro bettors, handicappers, and bookmakers.  It would be a reasonable investment for serious sports bettors and those interested in learning more about how to bet and win at the sports book.</w:t>
      </w:r>
    </w:p>
    <w:p w:rsidR="0043117D" w:rsidRDefault="0043117D" w:rsidP="0076646A">
      <w:pPr>
        <w:pStyle w:val="NoSpacing"/>
        <w:rPr>
          <w:rFonts w:ascii="Century Gothic" w:hAnsi="Century Gothic"/>
          <w:sz w:val="20"/>
        </w:rPr>
      </w:pPr>
    </w:p>
    <w:p w:rsidR="0043117D" w:rsidRPr="00AA5BBF" w:rsidRDefault="0043117D" w:rsidP="0043117D">
      <w:pPr>
        <w:pStyle w:val="NoSpacing"/>
        <w:rPr>
          <w:rFonts w:ascii="Century Gothic" w:hAnsi="Century Gothic"/>
          <w:b/>
          <w:sz w:val="20"/>
        </w:rPr>
      </w:pPr>
      <w:r w:rsidRPr="00AA5BBF">
        <w:rPr>
          <w:rFonts w:ascii="Century Gothic" w:hAnsi="Century Gothic"/>
          <w:b/>
          <w:sz w:val="20"/>
        </w:rPr>
        <w:t>Station branding to set it apart from the competition</w:t>
      </w:r>
    </w:p>
    <w:p w:rsidR="00AA5BBF" w:rsidRPr="0043117D" w:rsidRDefault="0043117D" w:rsidP="0043117D">
      <w:pPr>
        <w:pStyle w:val="NoSpacing"/>
        <w:rPr>
          <w:rFonts w:ascii="Century Gothic" w:hAnsi="Century Gothic"/>
          <w:sz w:val="20"/>
        </w:rPr>
      </w:pPr>
      <w:r w:rsidRPr="0043117D">
        <w:rPr>
          <w:rFonts w:ascii="Century Gothic" w:hAnsi="Century Gothic"/>
          <w:sz w:val="20"/>
        </w:rPr>
        <w:t xml:space="preserve">Now it’s time for something completely different . . . The </w:t>
      </w:r>
      <w:proofErr w:type="spellStart"/>
      <w:r w:rsidRPr="0043117D">
        <w:rPr>
          <w:rFonts w:ascii="Century Gothic" w:hAnsi="Century Gothic"/>
          <w:sz w:val="20"/>
        </w:rPr>
        <w:t>BetR</w:t>
      </w:r>
      <w:proofErr w:type="spellEnd"/>
      <w:r w:rsidRPr="0043117D">
        <w:rPr>
          <w:rFonts w:ascii="Century Gothic" w:hAnsi="Century Gothic"/>
          <w:sz w:val="20"/>
        </w:rPr>
        <w:t xml:space="preserve"> Network offers an alternative to the current sports-radio landscape.  The </w:t>
      </w:r>
      <w:proofErr w:type="spellStart"/>
      <w:r w:rsidRPr="0043117D">
        <w:rPr>
          <w:rFonts w:ascii="Century Gothic" w:hAnsi="Century Gothic"/>
          <w:sz w:val="20"/>
        </w:rPr>
        <w:t>BetR</w:t>
      </w:r>
      <w:proofErr w:type="spellEnd"/>
      <w:r w:rsidRPr="0043117D">
        <w:rPr>
          <w:rFonts w:ascii="Century Gothic" w:hAnsi="Century Gothic"/>
          <w:sz w:val="20"/>
        </w:rPr>
        <w:t xml:space="preserve"> Network is sports talk that actually talks about sports, delivering relevant, actionable information that bettors can use to win at the sports book.</w:t>
      </w:r>
      <w:r w:rsidR="00AA5BBF">
        <w:rPr>
          <w:rFonts w:ascii="Century Gothic" w:hAnsi="Century Gothic"/>
          <w:sz w:val="20"/>
        </w:rPr>
        <w:t xml:space="preserve">  We will work with you to develop your station branding.</w:t>
      </w:r>
    </w:p>
    <w:p w:rsidR="0043117D" w:rsidRPr="0043117D" w:rsidRDefault="0043117D" w:rsidP="0043117D">
      <w:pPr>
        <w:pStyle w:val="NoSpacing"/>
        <w:rPr>
          <w:rFonts w:ascii="Century Gothic" w:hAnsi="Century Gothic"/>
          <w:sz w:val="20"/>
          <w:szCs w:val="20"/>
        </w:rPr>
      </w:pPr>
    </w:p>
    <w:p w:rsidR="0043117D" w:rsidRPr="0043117D" w:rsidRDefault="0043117D" w:rsidP="0043117D">
      <w:pPr>
        <w:pStyle w:val="NoSpacing"/>
        <w:rPr>
          <w:rFonts w:ascii="Century Gothic" w:hAnsi="Century Gothic"/>
          <w:sz w:val="20"/>
          <w:szCs w:val="20"/>
        </w:rPr>
      </w:pPr>
      <w:r w:rsidRPr="0043117D">
        <w:rPr>
          <w:rFonts w:ascii="Century Gothic" w:hAnsi="Century Gothic"/>
          <w:sz w:val="20"/>
          <w:szCs w:val="20"/>
        </w:rPr>
        <w:t>Here are a few branding suggestions:</w:t>
      </w:r>
    </w:p>
    <w:p w:rsidR="0043117D" w:rsidRPr="0043117D" w:rsidRDefault="0043117D" w:rsidP="0043117D">
      <w:pPr>
        <w:pStyle w:val="NoSpacing"/>
        <w:rPr>
          <w:rFonts w:ascii="Century Gothic" w:hAnsi="Century Gothic"/>
          <w:sz w:val="20"/>
          <w:szCs w:val="20"/>
        </w:rPr>
      </w:pPr>
    </w:p>
    <w:p w:rsidR="0043117D" w:rsidRDefault="0043117D" w:rsidP="0043117D">
      <w:pPr>
        <w:pStyle w:val="NoSpacing"/>
        <w:jc w:val="center"/>
        <w:rPr>
          <w:rFonts w:ascii="Century Gothic" w:hAnsi="Century Gothic"/>
          <w:sz w:val="20"/>
          <w:szCs w:val="20"/>
        </w:rPr>
      </w:pPr>
      <w:r>
        <w:rPr>
          <w:rFonts w:ascii="Century Gothic" w:hAnsi="Century Gothic"/>
          <w:noProof/>
          <w:sz w:val="20"/>
          <w:szCs w:val="20"/>
        </w:rPr>
        <w:drawing>
          <wp:inline distT="0" distB="0" distL="0" distR="0">
            <wp:extent cx="3044952" cy="2185416"/>
            <wp:effectExtent l="0" t="0" r="3175"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44952" cy="2185416"/>
                    </a:xfrm>
                    <a:prstGeom prst="rect">
                      <a:avLst/>
                    </a:prstGeom>
                    <a:noFill/>
                    <a:ln>
                      <a:noFill/>
                    </a:ln>
                  </pic:spPr>
                </pic:pic>
              </a:graphicData>
            </a:graphic>
          </wp:inline>
        </w:drawing>
      </w:r>
    </w:p>
    <w:p w:rsidR="006960C7" w:rsidRPr="0043117D" w:rsidRDefault="006960C7" w:rsidP="0043117D">
      <w:pPr>
        <w:pStyle w:val="NoSpacing"/>
        <w:jc w:val="center"/>
        <w:rPr>
          <w:rFonts w:ascii="Century Gothic" w:hAnsi="Century Gothic"/>
          <w:sz w:val="20"/>
          <w:szCs w:val="20"/>
        </w:rPr>
      </w:pPr>
    </w:p>
    <w:p w:rsidR="0043117D" w:rsidRPr="001C5F70" w:rsidRDefault="0043117D" w:rsidP="0043117D">
      <w:pPr>
        <w:pStyle w:val="NoSpacing"/>
        <w:rPr>
          <w:rFonts w:ascii="Century Gothic" w:hAnsi="Century Gothic"/>
          <w:b/>
          <w:i/>
          <w:sz w:val="20"/>
          <w:szCs w:val="20"/>
        </w:rPr>
      </w:pPr>
      <w:proofErr w:type="spellStart"/>
      <w:r w:rsidRPr="001C5F70">
        <w:rPr>
          <w:rFonts w:ascii="Century Gothic" w:hAnsi="Century Gothic"/>
          <w:b/>
          <w:i/>
          <w:sz w:val="20"/>
          <w:szCs w:val="20"/>
        </w:rPr>
        <w:t>BetR</w:t>
      </w:r>
      <w:proofErr w:type="spellEnd"/>
      <w:r w:rsidRPr="001C5F70">
        <w:rPr>
          <w:rFonts w:ascii="Century Gothic" w:hAnsi="Century Gothic"/>
          <w:b/>
          <w:i/>
          <w:sz w:val="20"/>
          <w:szCs w:val="20"/>
        </w:rPr>
        <w:t xml:space="preserve"> 1</w:t>
      </w:r>
      <w:r w:rsidRPr="001C5F70">
        <w:rPr>
          <w:rFonts w:ascii="Century Gothic" w:hAnsi="Century Gothic"/>
          <w:b/>
          <w:i/>
          <w:sz w:val="20"/>
          <w:szCs w:val="20"/>
        </w:rPr>
        <w:t>410</w:t>
      </w:r>
      <w:r w:rsidRPr="001C5F70">
        <w:rPr>
          <w:rFonts w:ascii="Century Gothic" w:hAnsi="Century Gothic"/>
          <w:b/>
          <w:i/>
          <w:sz w:val="20"/>
          <w:szCs w:val="20"/>
        </w:rPr>
        <w:t xml:space="preserve"> (</w:t>
      </w:r>
      <w:proofErr w:type="spellStart"/>
      <w:r w:rsidRPr="001C5F70">
        <w:rPr>
          <w:rFonts w:ascii="Century Gothic" w:hAnsi="Century Gothic"/>
          <w:b/>
          <w:i/>
          <w:sz w:val="20"/>
          <w:szCs w:val="20"/>
        </w:rPr>
        <w:t>BetR</w:t>
      </w:r>
      <w:proofErr w:type="spellEnd"/>
      <w:r w:rsidRPr="001C5F70">
        <w:rPr>
          <w:rFonts w:ascii="Century Gothic" w:hAnsi="Century Gothic"/>
          <w:b/>
          <w:i/>
          <w:sz w:val="20"/>
          <w:szCs w:val="20"/>
        </w:rPr>
        <w:t xml:space="preserve"> </w:t>
      </w:r>
      <w:proofErr w:type="gramStart"/>
      <w:r w:rsidRPr="001C5F70">
        <w:rPr>
          <w:rFonts w:ascii="Century Gothic" w:hAnsi="Century Gothic"/>
          <w:b/>
          <w:i/>
          <w:sz w:val="20"/>
          <w:szCs w:val="20"/>
        </w:rPr>
        <w:t>=  Bettor</w:t>
      </w:r>
      <w:proofErr w:type="gramEnd"/>
      <w:r w:rsidRPr="001C5F70">
        <w:rPr>
          <w:rFonts w:ascii="Century Gothic" w:hAnsi="Century Gothic"/>
          <w:b/>
          <w:i/>
          <w:sz w:val="20"/>
          <w:szCs w:val="20"/>
        </w:rPr>
        <w:t>)</w:t>
      </w:r>
    </w:p>
    <w:p w:rsidR="00AA5BBF" w:rsidRDefault="0043117D" w:rsidP="00AA5BBF">
      <w:pPr>
        <w:pStyle w:val="NoSpacing"/>
        <w:rPr>
          <w:noProof/>
        </w:rPr>
      </w:pPr>
      <w:r w:rsidRPr="0043117D">
        <w:rPr>
          <w:rFonts w:ascii="Century Gothic" w:hAnsi="Century Gothic"/>
          <w:sz w:val="20"/>
          <w:szCs w:val="20"/>
        </w:rPr>
        <w:t xml:space="preserve">The </w:t>
      </w:r>
      <w:proofErr w:type="spellStart"/>
      <w:r w:rsidRPr="0043117D">
        <w:rPr>
          <w:rFonts w:ascii="Century Gothic" w:hAnsi="Century Gothic"/>
          <w:sz w:val="20"/>
          <w:szCs w:val="20"/>
        </w:rPr>
        <w:t>BetR</w:t>
      </w:r>
      <w:proofErr w:type="spellEnd"/>
      <w:r w:rsidRPr="0043117D">
        <w:rPr>
          <w:rFonts w:ascii="Century Gothic" w:hAnsi="Century Gothic"/>
          <w:sz w:val="20"/>
          <w:szCs w:val="20"/>
        </w:rPr>
        <w:t xml:space="preserve"> Network is new, fresh, and decidedly different than the other network sports-radio brands available in radio.  Besides, The </w:t>
      </w:r>
      <w:proofErr w:type="spellStart"/>
      <w:r w:rsidRPr="0043117D">
        <w:rPr>
          <w:rFonts w:ascii="Century Gothic" w:hAnsi="Century Gothic"/>
          <w:sz w:val="20"/>
          <w:szCs w:val="20"/>
        </w:rPr>
        <w:t>BetR</w:t>
      </w:r>
      <w:proofErr w:type="spellEnd"/>
      <w:r w:rsidRPr="0043117D">
        <w:rPr>
          <w:rFonts w:ascii="Century Gothic" w:hAnsi="Century Gothic"/>
          <w:sz w:val="20"/>
          <w:szCs w:val="20"/>
        </w:rPr>
        <w:t xml:space="preserve"> speaks directly to our audience of bettors and those looking for a different perspective on the games of the day.  We focus on delivering relevant, real-time information that the bettor can use to win.  The </w:t>
      </w:r>
      <w:proofErr w:type="spellStart"/>
      <w:r w:rsidRPr="0043117D">
        <w:rPr>
          <w:rFonts w:ascii="Century Gothic" w:hAnsi="Century Gothic"/>
          <w:sz w:val="20"/>
          <w:szCs w:val="20"/>
        </w:rPr>
        <w:t>BetR</w:t>
      </w:r>
      <w:proofErr w:type="spellEnd"/>
      <w:r w:rsidRPr="0043117D">
        <w:rPr>
          <w:rFonts w:ascii="Century Gothic" w:hAnsi="Century Gothic"/>
          <w:sz w:val="20"/>
          <w:szCs w:val="20"/>
        </w:rPr>
        <w:t xml:space="preserve"> Network focuses on the news, information that the bettor needs to win at the sportsbook.</w:t>
      </w:r>
    </w:p>
    <w:p w:rsidR="0043117D" w:rsidRPr="0043117D" w:rsidRDefault="001C5F70" w:rsidP="00AA5BBF">
      <w:pPr>
        <w:pStyle w:val="NoSpacing"/>
        <w:jc w:val="center"/>
        <w:rPr>
          <w:rFonts w:ascii="Century Gothic" w:hAnsi="Century Gothic"/>
          <w:sz w:val="20"/>
          <w:szCs w:val="20"/>
        </w:rPr>
      </w:pPr>
      <w:r>
        <w:rPr>
          <w:noProof/>
        </w:rPr>
        <w:lastRenderedPageBreak/>
        <w:drawing>
          <wp:inline distT="0" distB="0" distL="0" distR="0" wp14:anchorId="1C65A4ED" wp14:editId="0274CEA6">
            <wp:extent cx="1399032" cy="1408176"/>
            <wp:effectExtent l="0" t="0" r="0" b="19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1399032" cy="1408176"/>
                    </a:xfrm>
                    <a:prstGeom prst="rect">
                      <a:avLst/>
                    </a:prstGeom>
                  </pic:spPr>
                </pic:pic>
              </a:graphicData>
            </a:graphic>
          </wp:inline>
        </w:drawing>
      </w:r>
    </w:p>
    <w:p w:rsidR="0043117D" w:rsidRPr="001C5F70" w:rsidRDefault="001C5F70" w:rsidP="0043117D">
      <w:pPr>
        <w:pStyle w:val="NoSpacing"/>
        <w:rPr>
          <w:rFonts w:ascii="Century Gothic" w:hAnsi="Century Gothic"/>
          <w:b/>
          <w:i/>
          <w:sz w:val="20"/>
          <w:szCs w:val="20"/>
        </w:rPr>
      </w:pPr>
      <w:r w:rsidRPr="001C5F70">
        <w:rPr>
          <w:rFonts w:ascii="Century Gothic" w:hAnsi="Century Gothic"/>
          <w:b/>
          <w:i/>
          <w:sz w:val="20"/>
          <w:szCs w:val="20"/>
        </w:rPr>
        <w:t>1410</w:t>
      </w:r>
      <w:r w:rsidR="0043117D" w:rsidRPr="001C5F70">
        <w:rPr>
          <w:rFonts w:ascii="Century Gothic" w:hAnsi="Century Gothic"/>
          <w:b/>
          <w:i/>
          <w:sz w:val="20"/>
          <w:szCs w:val="20"/>
        </w:rPr>
        <w:t xml:space="preserve"> The Game</w:t>
      </w:r>
    </w:p>
    <w:p w:rsidR="0043117D" w:rsidRPr="0043117D" w:rsidRDefault="0043117D" w:rsidP="0043117D">
      <w:pPr>
        <w:pStyle w:val="NoSpacing"/>
        <w:rPr>
          <w:rFonts w:ascii="Century Gothic" w:hAnsi="Century Gothic"/>
          <w:sz w:val="20"/>
          <w:szCs w:val="20"/>
        </w:rPr>
      </w:pPr>
      <w:r w:rsidRPr="0043117D">
        <w:rPr>
          <w:rFonts w:ascii="Century Gothic" w:hAnsi="Century Gothic"/>
          <w:sz w:val="20"/>
          <w:szCs w:val="20"/>
        </w:rPr>
        <w:t xml:space="preserve">This station will focus on what matters most to sports fans – The Game.  There’s a double meaning here in that bettors are concerned with not only the game on the field, but also the game that they’re playing, whether they’re betting point spreads; money lines; totals; season win total; and/or prop bets.  </w:t>
      </w:r>
    </w:p>
    <w:p w:rsidR="0043117D" w:rsidRPr="0043117D" w:rsidRDefault="0043117D" w:rsidP="0043117D">
      <w:pPr>
        <w:pStyle w:val="NoSpacing"/>
        <w:rPr>
          <w:rFonts w:ascii="Century Gothic" w:hAnsi="Century Gothic"/>
          <w:sz w:val="20"/>
          <w:szCs w:val="20"/>
        </w:rPr>
      </w:pPr>
    </w:p>
    <w:p w:rsidR="0043117D" w:rsidRPr="0043117D" w:rsidRDefault="0043117D" w:rsidP="0043117D">
      <w:pPr>
        <w:pStyle w:val="NoSpacing"/>
        <w:rPr>
          <w:rFonts w:ascii="Century Gothic" w:hAnsi="Century Gothic"/>
          <w:sz w:val="20"/>
          <w:szCs w:val="20"/>
        </w:rPr>
      </w:pPr>
      <w:r w:rsidRPr="0043117D">
        <w:rPr>
          <w:rFonts w:ascii="Century Gothic" w:hAnsi="Century Gothic"/>
          <w:sz w:val="20"/>
          <w:szCs w:val="20"/>
        </w:rPr>
        <w:t>The station will feature programming that focuses on the games on the field and the games our listeners play at the sports books.  No more sophomoric guy talk; no more hot takes; no more politics invading sports; no more hosts begging for callers and  then berating them.    The Game will feature sports talk that actually talks about sports, focusing on the games, the players, the coaches, and the fans that live for sports.   At the end of the day, for our listeners, “THE GAME” is what matters most.</w:t>
      </w:r>
    </w:p>
    <w:p w:rsidR="0043117D" w:rsidRPr="0043117D" w:rsidRDefault="0043117D" w:rsidP="0043117D">
      <w:pPr>
        <w:pStyle w:val="NoSpacing"/>
        <w:rPr>
          <w:rFonts w:ascii="Century Gothic" w:hAnsi="Century Gothic"/>
          <w:sz w:val="20"/>
          <w:szCs w:val="20"/>
        </w:rPr>
      </w:pPr>
    </w:p>
    <w:p w:rsidR="0043117D" w:rsidRPr="0043117D" w:rsidRDefault="001C5F70" w:rsidP="001C5F70">
      <w:pPr>
        <w:pStyle w:val="NoSpacing"/>
        <w:jc w:val="center"/>
        <w:rPr>
          <w:rFonts w:ascii="Century Gothic" w:hAnsi="Century Gothic"/>
          <w:sz w:val="20"/>
          <w:szCs w:val="20"/>
        </w:rPr>
      </w:pPr>
      <w:r>
        <w:rPr>
          <w:noProof/>
        </w:rPr>
        <w:drawing>
          <wp:inline distT="0" distB="0" distL="0" distR="0" wp14:anchorId="7176CB5E" wp14:editId="3CCBA554">
            <wp:extent cx="1984248" cy="1225296"/>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1984248" cy="1225296"/>
                    </a:xfrm>
                    <a:prstGeom prst="rect">
                      <a:avLst/>
                    </a:prstGeom>
                  </pic:spPr>
                </pic:pic>
              </a:graphicData>
            </a:graphic>
          </wp:inline>
        </w:drawing>
      </w:r>
    </w:p>
    <w:p w:rsidR="0043117D" w:rsidRPr="001C5F70" w:rsidRDefault="001C5F70" w:rsidP="0043117D">
      <w:pPr>
        <w:pStyle w:val="NoSpacing"/>
        <w:rPr>
          <w:rFonts w:ascii="Century Gothic" w:hAnsi="Century Gothic"/>
          <w:b/>
          <w:bCs/>
          <w:sz w:val="20"/>
          <w:szCs w:val="20"/>
        </w:rPr>
      </w:pPr>
      <w:r w:rsidRPr="001C5F70">
        <w:rPr>
          <w:rFonts w:ascii="Century Gothic" w:hAnsi="Century Gothic"/>
          <w:b/>
          <w:bCs/>
          <w:sz w:val="20"/>
          <w:szCs w:val="20"/>
        </w:rPr>
        <w:t>1410 The Edge</w:t>
      </w:r>
    </w:p>
    <w:p w:rsidR="0043117D" w:rsidRPr="0043117D" w:rsidRDefault="0043117D" w:rsidP="0043117D">
      <w:pPr>
        <w:pStyle w:val="NoSpacing"/>
        <w:rPr>
          <w:rFonts w:ascii="Century Gothic" w:hAnsi="Century Gothic"/>
          <w:sz w:val="20"/>
          <w:szCs w:val="20"/>
        </w:rPr>
      </w:pPr>
      <w:r w:rsidRPr="0043117D">
        <w:rPr>
          <w:rFonts w:ascii="Century Gothic" w:hAnsi="Century Gothic"/>
          <w:sz w:val="20"/>
          <w:szCs w:val="20"/>
        </w:rPr>
        <w:t>Featuring an unprecedented lineup of sports betting experts from across the country, the station will give listeners “The Edge” they need to beat the books.</w:t>
      </w:r>
    </w:p>
    <w:p w:rsidR="0043117D" w:rsidRPr="0043117D" w:rsidRDefault="0043117D" w:rsidP="0043117D">
      <w:pPr>
        <w:pStyle w:val="NoSpacing"/>
        <w:rPr>
          <w:rFonts w:ascii="Century Gothic" w:hAnsi="Century Gothic"/>
          <w:sz w:val="20"/>
          <w:szCs w:val="20"/>
        </w:rPr>
      </w:pPr>
    </w:p>
    <w:p w:rsidR="0043117D" w:rsidRDefault="0043117D" w:rsidP="0043117D">
      <w:pPr>
        <w:pStyle w:val="NoSpacing"/>
        <w:rPr>
          <w:rFonts w:ascii="Century Gothic" w:hAnsi="Century Gothic"/>
          <w:sz w:val="20"/>
          <w:szCs w:val="20"/>
        </w:rPr>
      </w:pPr>
      <w:r w:rsidRPr="0043117D">
        <w:rPr>
          <w:rFonts w:ascii="Century Gothic" w:hAnsi="Century Gothic"/>
          <w:sz w:val="20"/>
          <w:szCs w:val="20"/>
        </w:rPr>
        <w:t xml:space="preserve">In a crowded sports-radio marketplace, The </w:t>
      </w:r>
      <w:proofErr w:type="spellStart"/>
      <w:r w:rsidRPr="0043117D">
        <w:rPr>
          <w:rFonts w:ascii="Century Gothic" w:hAnsi="Century Gothic"/>
          <w:sz w:val="20"/>
          <w:szCs w:val="20"/>
        </w:rPr>
        <w:t>BetR</w:t>
      </w:r>
      <w:proofErr w:type="spellEnd"/>
      <w:r w:rsidRPr="0043117D">
        <w:rPr>
          <w:rFonts w:ascii="Century Gothic" w:hAnsi="Century Gothic"/>
          <w:sz w:val="20"/>
          <w:szCs w:val="20"/>
        </w:rPr>
        <w:t xml:space="preserve"> Network offers an alternative to the other networks.  We will work with your station to create branding that will set your station apart from the others in the market.  </w:t>
      </w:r>
    </w:p>
    <w:p w:rsidR="003B3D23" w:rsidRDefault="003B3D23" w:rsidP="0043117D">
      <w:pPr>
        <w:pStyle w:val="NoSpacing"/>
        <w:rPr>
          <w:rFonts w:ascii="Century Gothic" w:hAnsi="Century Gothic"/>
          <w:sz w:val="20"/>
          <w:szCs w:val="20"/>
        </w:rPr>
      </w:pPr>
    </w:p>
    <w:p w:rsidR="003B3D23" w:rsidRDefault="003B3D23" w:rsidP="0043117D">
      <w:pPr>
        <w:pStyle w:val="NoSpacing"/>
        <w:rPr>
          <w:rFonts w:ascii="Century Gothic" w:hAnsi="Century Gothic"/>
          <w:sz w:val="20"/>
          <w:szCs w:val="20"/>
        </w:rPr>
      </w:pPr>
      <w:r>
        <w:rPr>
          <w:rFonts w:ascii="Century Gothic" w:hAnsi="Century Gothic"/>
          <w:sz w:val="20"/>
          <w:szCs w:val="20"/>
        </w:rPr>
        <w:t>Our affiliate station in Reno, Nevada is using a variation of this branding as “The Player’s Edge.”  Here’s is the station logo:</w:t>
      </w:r>
    </w:p>
    <w:p w:rsidR="003B3D23" w:rsidRDefault="003B3D23" w:rsidP="0043117D">
      <w:pPr>
        <w:pStyle w:val="NoSpacing"/>
        <w:rPr>
          <w:rFonts w:ascii="Century Gothic" w:hAnsi="Century Gothic"/>
          <w:sz w:val="20"/>
          <w:szCs w:val="20"/>
        </w:rPr>
      </w:pPr>
    </w:p>
    <w:p w:rsidR="003B3D23" w:rsidRDefault="003B3D23" w:rsidP="0043117D">
      <w:pPr>
        <w:pStyle w:val="NoSpacing"/>
        <w:rPr>
          <w:rFonts w:ascii="Century Gothic" w:hAnsi="Century Gothic"/>
          <w:sz w:val="20"/>
          <w:szCs w:val="20"/>
        </w:rPr>
      </w:pPr>
    </w:p>
    <w:p w:rsidR="003B3D23" w:rsidRDefault="003B3D23" w:rsidP="003B3D23">
      <w:pPr>
        <w:pStyle w:val="NoSpacing"/>
        <w:jc w:val="center"/>
        <w:rPr>
          <w:rFonts w:ascii="Century Gothic" w:hAnsi="Century Gothic"/>
          <w:sz w:val="20"/>
        </w:rPr>
      </w:pPr>
      <w:r>
        <w:rPr>
          <w:rFonts w:ascii="Century Gothic" w:hAnsi="Century Gothic"/>
          <w:noProof/>
          <w:sz w:val="20"/>
        </w:rPr>
        <w:drawing>
          <wp:inline distT="0" distB="0" distL="0" distR="0">
            <wp:extent cx="2505456" cy="1225296"/>
            <wp:effectExtent l="19050" t="19050" r="9525" b="1333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eGame_Logo.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505456" cy="1225296"/>
                    </a:xfrm>
                    <a:prstGeom prst="rect">
                      <a:avLst/>
                    </a:prstGeom>
                    <a:ln>
                      <a:solidFill>
                        <a:schemeClr val="tx1"/>
                      </a:solidFill>
                    </a:ln>
                  </pic:spPr>
                </pic:pic>
              </a:graphicData>
            </a:graphic>
          </wp:inline>
        </w:drawing>
      </w:r>
    </w:p>
    <w:p w:rsidR="00AA5BBF" w:rsidRDefault="00AA5BBF" w:rsidP="003B3D23">
      <w:pPr>
        <w:pStyle w:val="NoSpacing"/>
        <w:jc w:val="center"/>
        <w:rPr>
          <w:rFonts w:ascii="Century Gothic" w:hAnsi="Century Gothic"/>
          <w:sz w:val="20"/>
        </w:rPr>
      </w:pPr>
    </w:p>
    <w:p w:rsidR="00AA5BBF" w:rsidRPr="0043117D" w:rsidRDefault="00AA5BBF" w:rsidP="003B3D23">
      <w:pPr>
        <w:pStyle w:val="NoSpacing"/>
        <w:jc w:val="center"/>
        <w:rPr>
          <w:rFonts w:ascii="Century Gothic" w:hAnsi="Century Gothic"/>
          <w:sz w:val="20"/>
        </w:rPr>
      </w:pPr>
    </w:p>
    <w:p w:rsidR="0043117D" w:rsidRDefault="00C264FC" w:rsidP="00C264FC">
      <w:pPr>
        <w:pStyle w:val="NoSpacing"/>
        <w:jc w:val="center"/>
        <w:rPr>
          <w:rFonts w:ascii="Century Gothic" w:hAnsi="Century Gothic"/>
          <w:sz w:val="18"/>
        </w:rPr>
      </w:pPr>
      <w:r>
        <w:rPr>
          <w:noProof/>
        </w:rPr>
        <w:lastRenderedPageBreak/>
        <w:drawing>
          <wp:inline distT="0" distB="0" distL="0" distR="0" wp14:anchorId="0164A8FE" wp14:editId="455199C9">
            <wp:extent cx="3374136" cy="2212848"/>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3374136" cy="2212848"/>
                    </a:xfrm>
                    <a:prstGeom prst="rect">
                      <a:avLst/>
                    </a:prstGeom>
                  </pic:spPr>
                </pic:pic>
              </a:graphicData>
            </a:graphic>
          </wp:inline>
        </w:drawing>
      </w:r>
    </w:p>
    <w:p w:rsidR="00C264FC" w:rsidRPr="001C5F70" w:rsidRDefault="00607A8A" w:rsidP="00C264FC">
      <w:pPr>
        <w:pStyle w:val="NoSpacing"/>
        <w:rPr>
          <w:rFonts w:ascii="Century Gothic" w:hAnsi="Century Gothic"/>
          <w:b/>
          <w:bCs/>
          <w:sz w:val="20"/>
          <w:szCs w:val="20"/>
        </w:rPr>
      </w:pPr>
      <w:r>
        <w:rPr>
          <w:rFonts w:ascii="Century Gothic" w:hAnsi="Century Gothic"/>
          <w:b/>
          <w:bCs/>
          <w:sz w:val="20"/>
          <w:szCs w:val="20"/>
        </w:rPr>
        <w:t xml:space="preserve">Sports Betting Radio 1280-1410-1590 </w:t>
      </w:r>
      <w:r w:rsidR="00151D5A">
        <w:rPr>
          <w:rFonts w:ascii="Century Gothic" w:hAnsi="Century Gothic"/>
          <w:b/>
          <w:bCs/>
          <w:sz w:val="20"/>
          <w:szCs w:val="20"/>
        </w:rPr>
        <w:t xml:space="preserve">- </w:t>
      </w:r>
      <w:r>
        <w:rPr>
          <w:rFonts w:ascii="Century Gothic" w:hAnsi="Century Gothic"/>
          <w:b/>
          <w:bCs/>
          <w:sz w:val="20"/>
          <w:szCs w:val="20"/>
        </w:rPr>
        <w:t xml:space="preserve">Chicagoland’s home of the </w:t>
      </w:r>
      <w:proofErr w:type="spellStart"/>
      <w:r>
        <w:rPr>
          <w:rFonts w:ascii="Century Gothic" w:hAnsi="Century Gothic"/>
          <w:b/>
          <w:bCs/>
          <w:sz w:val="20"/>
          <w:szCs w:val="20"/>
        </w:rPr>
        <w:t>BetR</w:t>
      </w:r>
      <w:proofErr w:type="spellEnd"/>
      <w:r>
        <w:rPr>
          <w:rFonts w:ascii="Century Gothic" w:hAnsi="Century Gothic"/>
          <w:b/>
          <w:bCs/>
          <w:sz w:val="20"/>
          <w:szCs w:val="20"/>
        </w:rPr>
        <w:t xml:space="preserve"> Network</w:t>
      </w:r>
    </w:p>
    <w:p w:rsidR="003B3D23" w:rsidRDefault="00B74C0E" w:rsidP="00C264FC">
      <w:pPr>
        <w:pStyle w:val="NoSpacing"/>
        <w:rPr>
          <w:rFonts w:ascii="Century Gothic" w:hAnsi="Century Gothic"/>
          <w:sz w:val="20"/>
          <w:szCs w:val="20"/>
        </w:rPr>
      </w:pPr>
      <w:r>
        <w:rPr>
          <w:rFonts w:ascii="Century Gothic" w:hAnsi="Century Gothic"/>
          <w:sz w:val="20"/>
          <w:szCs w:val="20"/>
        </w:rPr>
        <w:t xml:space="preserve">We have found that branding as “Sports Betting Radio” helps to differentiate the station in the marketplace, giving a clear message to listeners about exactly what listeners will hear on the station.  </w:t>
      </w:r>
    </w:p>
    <w:p w:rsidR="003B3D23" w:rsidRDefault="003B3D23" w:rsidP="00C264FC">
      <w:pPr>
        <w:pStyle w:val="NoSpacing"/>
        <w:rPr>
          <w:rFonts w:ascii="Century Gothic" w:hAnsi="Century Gothic"/>
          <w:sz w:val="20"/>
          <w:szCs w:val="20"/>
        </w:rPr>
      </w:pPr>
    </w:p>
    <w:p w:rsidR="00151D5A" w:rsidRDefault="00AA5BBF" w:rsidP="00C264FC">
      <w:pPr>
        <w:pStyle w:val="NoSpacing"/>
        <w:rPr>
          <w:rFonts w:ascii="Century Gothic" w:hAnsi="Century Gothic"/>
          <w:sz w:val="20"/>
          <w:szCs w:val="20"/>
        </w:rPr>
      </w:pPr>
      <w:r>
        <w:rPr>
          <w:rFonts w:ascii="Century Gothic" w:hAnsi="Century Gothic"/>
          <w:sz w:val="20"/>
          <w:szCs w:val="20"/>
        </w:rPr>
        <w:t xml:space="preserve">Our full-time affiliate in Atlantic City, New Jersey chose the branding “Sports Betting Radio.” </w:t>
      </w:r>
      <w:r w:rsidR="003B3D23">
        <w:rPr>
          <w:rFonts w:ascii="Century Gothic" w:hAnsi="Century Gothic"/>
          <w:sz w:val="20"/>
          <w:szCs w:val="20"/>
        </w:rPr>
        <w:t>Here’</w:t>
      </w:r>
      <w:r>
        <w:rPr>
          <w:rFonts w:ascii="Century Gothic" w:hAnsi="Century Gothic"/>
          <w:sz w:val="20"/>
          <w:szCs w:val="20"/>
        </w:rPr>
        <w:t>s that station’s logo:</w:t>
      </w:r>
    </w:p>
    <w:p w:rsidR="00CC1C0C" w:rsidRDefault="003B3D23" w:rsidP="001B3C7C">
      <w:pPr>
        <w:pStyle w:val="NoSpacing"/>
        <w:jc w:val="center"/>
        <w:rPr>
          <w:rFonts w:ascii="Century Gothic" w:hAnsi="Century Gothic"/>
          <w:sz w:val="20"/>
          <w:szCs w:val="20"/>
        </w:rPr>
      </w:pPr>
      <w:r>
        <w:rPr>
          <w:rFonts w:ascii="Century Gothic" w:hAnsi="Century Gothic"/>
          <w:noProof/>
          <w:sz w:val="20"/>
          <w:szCs w:val="20"/>
        </w:rPr>
        <w:drawing>
          <wp:inline distT="0" distB="0" distL="0" distR="0">
            <wp:extent cx="2679192" cy="1783080"/>
            <wp:effectExtent l="0" t="0" r="6985" b="762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90-red-and-blue.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679192" cy="1783080"/>
                    </a:xfrm>
                    <a:prstGeom prst="rect">
                      <a:avLst/>
                    </a:prstGeom>
                  </pic:spPr>
                </pic:pic>
              </a:graphicData>
            </a:graphic>
          </wp:inline>
        </w:drawing>
      </w:r>
    </w:p>
    <w:p w:rsidR="00151D5A" w:rsidRPr="00555B02" w:rsidRDefault="00151D5A" w:rsidP="00151D5A">
      <w:pPr>
        <w:pStyle w:val="NoSpacing"/>
        <w:rPr>
          <w:rFonts w:ascii="Century Gothic" w:hAnsi="Century Gothic"/>
          <w:b/>
          <w:sz w:val="20"/>
        </w:rPr>
      </w:pPr>
      <w:proofErr w:type="spellStart"/>
      <w:r w:rsidRPr="00555B02">
        <w:rPr>
          <w:rFonts w:ascii="Century Gothic" w:hAnsi="Century Gothic"/>
          <w:b/>
          <w:sz w:val="20"/>
        </w:rPr>
        <w:t>VSiN</w:t>
      </w:r>
      <w:proofErr w:type="spellEnd"/>
      <w:r w:rsidRPr="00555B02">
        <w:rPr>
          <w:rFonts w:ascii="Century Gothic" w:hAnsi="Century Gothic"/>
          <w:b/>
          <w:sz w:val="20"/>
        </w:rPr>
        <w:t>-produced, market-specific programming</w:t>
      </w:r>
    </w:p>
    <w:p w:rsidR="00151D5A" w:rsidRDefault="00151D5A" w:rsidP="00151D5A">
      <w:pPr>
        <w:pStyle w:val="NoSpacing"/>
        <w:rPr>
          <w:rFonts w:ascii="Century Gothic" w:hAnsi="Century Gothic"/>
          <w:sz w:val="20"/>
        </w:rPr>
      </w:pPr>
      <w:r>
        <w:rPr>
          <w:rFonts w:ascii="Century Gothic" w:hAnsi="Century Gothic"/>
          <w:sz w:val="20"/>
        </w:rPr>
        <w:t>We have the capability of producing long-form, market-specific sports betting programming that focuses on teams that matter most to your listeners</w:t>
      </w:r>
      <w:r w:rsidR="00CC1C0C">
        <w:rPr>
          <w:rFonts w:ascii="Century Gothic" w:hAnsi="Century Gothic"/>
          <w:sz w:val="20"/>
        </w:rPr>
        <w:t>, including the Bears, Bulls, Cubs, White Sox, and Blackhawks</w:t>
      </w:r>
      <w:r>
        <w:rPr>
          <w:rFonts w:ascii="Century Gothic" w:hAnsi="Century Gothic"/>
          <w:sz w:val="20"/>
        </w:rPr>
        <w:t>.  We could even include your station branding, commercials, and promos in the show.  Just send us whatever you’d like us to include and we’ll take care of the rest.  Each week, we’ll deliver a fully-produced show for you to air on your station.</w:t>
      </w:r>
    </w:p>
    <w:p w:rsidR="00151D5A" w:rsidRDefault="00151D5A" w:rsidP="00151D5A">
      <w:pPr>
        <w:pStyle w:val="NoSpacing"/>
        <w:rPr>
          <w:rFonts w:ascii="Century Gothic" w:hAnsi="Century Gothic"/>
          <w:sz w:val="20"/>
        </w:rPr>
      </w:pPr>
    </w:p>
    <w:p w:rsidR="00151D5A" w:rsidRDefault="00151D5A" w:rsidP="00151D5A">
      <w:pPr>
        <w:pStyle w:val="NoSpacing"/>
        <w:rPr>
          <w:rFonts w:ascii="Century Gothic" w:hAnsi="Century Gothic"/>
          <w:sz w:val="20"/>
        </w:rPr>
      </w:pPr>
      <w:r>
        <w:rPr>
          <w:rFonts w:ascii="Century Gothic" w:hAnsi="Century Gothic"/>
          <w:sz w:val="20"/>
        </w:rPr>
        <w:t xml:space="preserve">Our goal would be to make the show sound as if it was produced in-house at your station.  For this show, the inventory requirements would be the same as with our “traditional” network programming or 10.5-minutes of local commercials and 5.5-minutes of network commercials.  </w:t>
      </w:r>
    </w:p>
    <w:p w:rsidR="00151D5A" w:rsidRDefault="00151D5A" w:rsidP="00151D5A">
      <w:pPr>
        <w:pStyle w:val="NoSpacing"/>
        <w:rPr>
          <w:rFonts w:ascii="Century Gothic" w:hAnsi="Century Gothic"/>
          <w:sz w:val="20"/>
        </w:rPr>
      </w:pPr>
    </w:p>
    <w:p w:rsidR="00151D5A" w:rsidRDefault="00151D5A" w:rsidP="00151D5A">
      <w:pPr>
        <w:pStyle w:val="NoSpacing"/>
        <w:rPr>
          <w:rFonts w:ascii="Century Gothic" w:hAnsi="Century Gothic"/>
          <w:sz w:val="20"/>
        </w:rPr>
      </w:pPr>
      <w:r>
        <w:rPr>
          <w:rFonts w:ascii="Century Gothic" w:hAnsi="Century Gothic"/>
          <w:sz w:val="20"/>
        </w:rPr>
        <w:t>Unlike our other programs, we will pre-produce the show and make it available for download via our Dropbox or via FTP from an address on our server.  We could produce this show to air on weekday or weekend mornings, leading into your other local and/or network programming.</w:t>
      </w:r>
    </w:p>
    <w:p w:rsidR="00151D5A" w:rsidRDefault="00151D5A" w:rsidP="00151D5A">
      <w:pPr>
        <w:pStyle w:val="NoSpacing"/>
        <w:rPr>
          <w:rFonts w:ascii="Century Gothic" w:hAnsi="Century Gothic"/>
          <w:sz w:val="20"/>
        </w:rPr>
      </w:pPr>
    </w:p>
    <w:p w:rsidR="00151D5A" w:rsidRDefault="00151D5A" w:rsidP="00151D5A">
      <w:pPr>
        <w:pStyle w:val="NoSpacing"/>
        <w:rPr>
          <w:rFonts w:ascii="Century Gothic" w:hAnsi="Century Gothic"/>
          <w:sz w:val="20"/>
        </w:rPr>
      </w:pPr>
      <w:r>
        <w:rPr>
          <w:rFonts w:ascii="Century Gothic" w:hAnsi="Century Gothic"/>
          <w:sz w:val="20"/>
        </w:rPr>
        <w:t>We’re wide open to helping you fill any programming needs that you may have.  Just let us know what you need, and we’ll put something together for you.</w:t>
      </w:r>
      <w:r w:rsidR="001B3C7C">
        <w:rPr>
          <w:rFonts w:ascii="Century Gothic" w:hAnsi="Century Gothic"/>
          <w:sz w:val="20"/>
        </w:rPr>
        <w:t xml:space="preserve"> </w:t>
      </w:r>
      <w:r>
        <w:rPr>
          <w:rFonts w:ascii="Century Gothic" w:hAnsi="Century Gothic"/>
          <w:sz w:val="20"/>
        </w:rPr>
        <w:t xml:space="preserve">This will give you a “local” </w:t>
      </w:r>
      <w:r w:rsidR="001B3C7C">
        <w:rPr>
          <w:rFonts w:ascii="Century Gothic" w:hAnsi="Century Gothic"/>
          <w:sz w:val="20"/>
        </w:rPr>
        <w:t xml:space="preserve">sports-betting </w:t>
      </w:r>
      <w:r>
        <w:rPr>
          <w:rFonts w:ascii="Century Gothic" w:hAnsi="Century Gothic"/>
          <w:sz w:val="20"/>
        </w:rPr>
        <w:t>show without an investme</w:t>
      </w:r>
      <w:r w:rsidR="001B3C7C">
        <w:rPr>
          <w:rFonts w:ascii="Century Gothic" w:hAnsi="Century Gothic"/>
          <w:sz w:val="20"/>
        </w:rPr>
        <w:t>nt in a staff to produce the show.</w:t>
      </w:r>
    </w:p>
    <w:p w:rsidR="001B3C7C" w:rsidRDefault="001B3C7C" w:rsidP="00151D5A">
      <w:pPr>
        <w:pStyle w:val="NoSpacing"/>
        <w:rPr>
          <w:rFonts w:ascii="Century Gothic" w:hAnsi="Century Gothic"/>
          <w:sz w:val="20"/>
        </w:rPr>
      </w:pPr>
    </w:p>
    <w:p w:rsidR="001B3C7C" w:rsidRDefault="001B3C7C" w:rsidP="00151D5A">
      <w:pPr>
        <w:pStyle w:val="NoSpacing"/>
        <w:rPr>
          <w:rFonts w:ascii="Century Gothic" w:hAnsi="Century Gothic"/>
          <w:sz w:val="20"/>
        </w:rPr>
      </w:pPr>
    </w:p>
    <w:p w:rsidR="00151D5A" w:rsidRDefault="00151D5A" w:rsidP="00151D5A">
      <w:pPr>
        <w:pStyle w:val="NoSpacing"/>
        <w:rPr>
          <w:rFonts w:ascii="Century Gothic" w:hAnsi="Century Gothic"/>
          <w:sz w:val="20"/>
        </w:rPr>
      </w:pPr>
    </w:p>
    <w:p w:rsidR="00151D5A" w:rsidRPr="00555B02" w:rsidRDefault="00151D5A" w:rsidP="00151D5A">
      <w:pPr>
        <w:pStyle w:val="NoSpacing"/>
        <w:rPr>
          <w:rFonts w:ascii="Century Gothic" w:hAnsi="Century Gothic"/>
          <w:b/>
          <w:sz w:val="20"/>
        </w:rPr>
      </w:pPr>
      <w:r w:rsidRPr="00555B02">
        <w:rPr>
          <w:rFonts w:ascii="Century Gothic" w:hAnsi="Century Gothic"/>
          <w:b/>
          <w:sz w:val="20"/>
        </w:rPr>
        <w:t xml:space="preserve">Brent Musburger’s </w:t>
      </w:r>
      <w:proofErr w:type="spellStart"/>
      <w:r w:rsidRPr="00555B02">
        <w:rPr>
          <w:rFonts w:ascii="Century Gothic" w:hAnsi="Century Gothic"/>
          <w:b/>
          <w:sz w:val="20"/>
        </w:rPr>
        <w:t>VSiN</w:t>
      </w:r>
      <w:proofErr w:type="spellEnd"/>
      <w:r w:rsidRPr="00555B02">
        <w:rPr>
          <w:rFonts w:ascii="Century Gothic" w:hAnsi="Century Gothic"/>
          <w:b/>
          <w:sz w:val="20"/>
        </w:rPr>
        <w:t xml:space="preserve"> Action Updates</w:t>
      </w:r>
    </w:p>
    <w:p w:rsidR="00151D5A" w:rsidRDefault="00151D5A" w:rsidP="00151D5A">
      <w:pPr>
        <w:pStyle w:val="NoSpacing"/>
        <w:rPr>
          <w:rFonts w:ascii="Century Gothic" w:hAnsi="Century Gothic"/>
          <w:sz w:val="20"/>
        </w:rPr>
      </w:pPr>
      <w:r>
        <w:rPr>
          <w:rFonts w:ascii="Century Gothic" w:hAnsi="Century Gothic"/>
          <w:sz w:val="20"/>
        </w:rPr>
        <w:t xml:space="preserve">This is our short-form programming feature that focuses on the betting information on the teams that matter most to your listeners.  This is a self-contained feature and we only require the “live read” included in the report from Brent Musburger for our national advertisers.  If you want to sell a local sponsor, just send us the copy and we’ll have Brent record that copy to include in the updates.  In that instance, we would require ROS inventory in exchange for that local sponsor insertion.  </w:t>
      </w:r>
    </w:p>
    <w:p w:rsidR="00151D5A" w:rsidRPr="0042426D" w:rsidRDefault="00151D5A" w:rsidP="00151D5A">
      <w:pPr>
        <w:pStyle w:val="NoSpacing"/>
        <w:rPr>
          <w:rFonts w:ascii="Century Gothic" w:hAnsi="Century Gothic"/>
          <w:b/>
          <w:sz w:val="20"/>
        </w:rPr>
      </w:pPr>
    </w:p>
    <w:p w:rsidR="00151D5A" w:rsidRDefault="00151D5A" w:rsidP="00151D5A">
      <w:pPr>
        <w:pStyle w:val="NoSpacing"/>
        <w:rPr>
          <w:rFonts w:ascii="Century Gothic" w:hAnsi="Century Gothic"/>
          <w:b/>
          <w:sz w:val="20"/>
        </w:rPr>
      </w:pPr>
      <w:r>
        <w:rPr>
          <w:rFonts w:ascii="Century Gothic" w:hAnsi="Century Gothic"/>
          <w:b/>
          <w:sz w:val="20"/>
        </w:rPr>
        <w:t xml:space="preserve">Promotion </w:t>
      </w:r>
      <w:r w:rsidRPr="00AF7656">
        <w:rPr>
          <w:rFonts w:ascii="Century Gothic" w:hAnsi="Century Gothic"/>
          <w:b/>
          <w:sz w:val="20"/>
        </w:rPr>
        <w:t xml:space="preserve">of </w:t>
      </w:r>
      <w:r>
        <w:rPr>
          <w:rFonts w:ascii="Century Gothic" w:hAnsi="Century Gothic"/>
          <w:b/>
          <w:sz w:val="20"/>
        </w:rPr>
        <w:t>y</w:t>
      </w:r>
      <w:r w:rsidR="001B3C7C">
        <w:rPr>
          <w:rFonts w:ascii="Century Gothic" w:hAnsi="Century Gothic"/>
          <w:b/>
          <w:sz w:val="20"/>
        </w:rPr>
        <w:t xml:space="preserve">our </w:t>
      </w:r>
      <w:proofErr w:type="spellStart"/>
      <w:r w:rsidR="001B3C7C">
        <w:rPr>
          <w:rFonts w:ascii="Century Gothic" w:hAnsi="Century Gothic"/>
          <w:b/>
          <w:sz w:val="20"/>
        </w:rPr>
        <w:t>BetR</w:t>
      </w:r>
      <w:proofErr w:type="spellEnd"/>
      <w:r w:rsidR="001B3C7C">
        <w:rPr>
          <w:rFonts w:ascii="Century Gothic" w:hAnsi="Century Gothic"/>
          <w:b/>
          <w:sz w:val="20"/>
        </w:rPr>
        <w:t xml:space="preserve"> Network affiliation</w:t>
      </w:r>
    </w:p>
    <w:p w:rsidR="00151D5A" w:rsidRDefault="00151D5A" w:rsidP="00151D5A">
      <w:pPr>
        <w:pStyle w:val="NoSpacing"/>
        <w:rPr>
          <w:rFonts w:ascii="Century Gothic" w:hAnsi="Century Gothic"/>
          <w:sz w:val="20"/>
        </w:rPr>
      </w:pPr>
      <w:r>
        <w:rPr>
          <w:rFonts w:ascii="Century Gothic" w:hAnsi="Century Gothic"/>
          <w:sz w:val="20"/>
        </w:rPr>
        <w:t xml:space="preserve">We will leverage our many assets to promote </w:t>
      </w:r>
      <w:proofErr w:type="spellStart"/>
      <w:r>
        <w:rPr>
          <w:rFonts w:ascii="Century Gothic" w:hAnsi="Century Gothic"/>
          <w:sz w:val="20"/>
        </w:rPr>
        <w:t>BetR</w:t>
      </w:r>
      <w:proofErr w:type="spellEnd"/>
      <w:r>
        <w:rPr>
          <w:rFonts w:ascii="Century Gothic" w:hAnsi="Century Gothic"/>
          <w:sz w:val="20"/>
        </w:rPr>
        <w:t xml:space="preserve"> Network programming on </w:t>
      </w:r>
      <w:r w:rsidR="001B3C7C">
        <w:rPr>
          <w:rFonts w:ascii="Century Gothic" w:hAnsi="Century Gothic"/>
          <w:sz w:val="20"/>
        </w:rPr>
        <w:t>your station</w:t>
      </w:r>
      <w:r>
        <w:rPr>
          <w:rFonts w:ascii="Century Gothic" w:hAnsi="Century Gothic"/>
          <w:sz w:val="20"/>
        </w:rPr>
        <w:t>, including:</w:t>
      </w:r>
    </w:p>
    <w:p w:rsidR="00CC1C0C" w:rsidRDefault="00CC1C0C" w:rsidP="00151D5A">
      <w:pPr>
        <w:pStyle w:val="NoSpacing"/>
        <w:rPr>
          <w:rFonts w:ascii="Century Gothic" w:hAnsi="Century Gothic"/>
          <w:sz w:val="20"/>
        </w:rPr>
      </w:pPr>
    </w:p>
    <w:p w:rsidR="00151D5A" w:rsidRDefault="00151D5A" w:rsidP="001B3C7C">
      <w:pPr>
        <w:pStyle w:val="NoSpacing"/>
        <w:ind w:left="720"/>
        <w:rPr>
          <w:rFonts w:ascii="Century Gothic" w:hAnsi="Century Gothic"/>
          <w:sz w:val="20"/>
        </w:rPr>
      </w:pPr>
      <w:r>
        <w:rPr>
          <w:rFonts w:ascii="Century Gothic" w:hAnsi="Century Gothic"/>
          <w:sz w:val="20"/>
        </w:rPr>
        <w:t xml:space="preserve">-promotion of </w:t>
      </w:r>
      <w:r w:rsidR="001B3C7C">
        <w:rPr>
          <w:rFonts w:ascii="Century Gothic" w:hAnsi="Century Gothic"/>
          <w:sz w:val="20"/>
        </w:rPr>
        <w:t xml:space="preserve">station on the </w:t>
      </w:r>
      <w:r>
        <w:rPr>
          <w:rFonts w:ascii="Century Gothic" w:hAnsi="Century Gothic"/>
          <w:sz w:val="20"/>
        </w:rPr>
        <w:t>“Fo</w:t>
      </w:r>
      <w:r w:rsidR="001B3C7C">
        <w:rPr>
          <w:rFonts w:ascii="Century Gothic" w:hAnsi="Century Gothic"/>
          <w:sz w:val="20"/>
        </w:rPr>
        <w:t>llow the Money” broadcast on Marquee Sports Network</w:t>
      </w:r>
      <w:r>
        <w:rPr>
          <w:rFonts w:ascii="Century Gothic" w:hAnsi="Century Gothic"/>
          <w:sz w:val="20"/>
        </w:rPr>
        <w:t>;</w:t>
      </w:r>
    </w:p>
    <w:p w:rsidR="00151D5A" w:rsidRDefault="00151D5A" w:rsidP="00151D5A">
      <w:pPr>
        <w:pStyle w:val="NoSpacing"/>
        <w:rPr>
          <w:rFonts w:ascii="Century Gothic" w:hAnsi="Century Gothic"/>
          <w:sz w:val="20"/>
        </w:rPr>
      </w:pPr>
      <w:r>
        <w:rPr>
          <w:rFonts w:ascii="Century Gothic" w:hAnsi="Century Gothic"/>
          <w:sz w:val="20"/>
        </w:rPr>
        <w:tab/>
        <w:t>-</w:t>
      </w:r>
      <w:proofErr w:type="gramStart"/>
      <w:r>
        <w:rPr>
          <w:rFonts w:ascii="Century Gothic" w:hAnsi="Century Gothic"/>
          <w:sz w:val="20"/>
        </w:rPr>
        <w:t>click-</w:t>
      </w:r>
      <w:proofErr w:type="gramEnd"/>
      <w:r>
        <w:rPr>
          <w:rFonts w:ascii="Century Gothic" w:hAnsi="Century Gothic"/>
          <w:sz w:val="20"/>
        </w:rPr>
        <w:t>through banner ads on VSiN.com;</w:t>
      </w:r>
    </w:p>
    <w:p w:rsidR="00151D5A" w:rsidRDefault="00151D5A" w:rsidP="00151D5A">
      <w:pPr>
        <w:pStyle w:val="NoSpacing"/>
        <w:rPr>
          <w:rFonts w:ascii="Century Gothic" w:hAnsi="Century Gothic"/>
          <w:sz w:val="20"/>
        </w:rPr>
      </w:pPr>
      <w:r>
        <w:rPr>
          <w:rFonts w:ascii="Century Gothic" w:hAnsi="Century Gothic"/>
          <w:sz w:val="20"/>
        </w:rPr>
        <w:tab/>
        <w:t xml:space="preserve">-advertisement in our daily newsletter; and, </w:t>
      </w:r>
    </w:p>
    <w:p w:rsidR="00151D5A" w:rsidRDefault="00151D5A" w:rsidP="00151D5A">
      <w:pPr>
        <w:pStyle w:val="NoSpacing"/>
        <w:rPr>
          <w:rFonts w:ascii="Century Gothic" w:hAnsi="Century Gothic"/>
          <w:sz w:val="20"/>
        </w:rPr>
      </w:pPr>
      <w:r>
        <w:rPr>
          <w:rFonts w:ascii="Century Gothic" w:hAnsi="Century Gothic"/>
          <w:sz w:val="20"/>
        </w:rPr>
        <w:tab/>
      </w:r>
      <w:proofErr w:type="gramStart"/>
      <w:r>
        <w:rPr>
          <w:rFonts w:ascii="Century Gothic" w:hAnsi="Century Gothic"/>
          <w:sz w:val="20"/>
        </w:rPr>
        <w:t xml:space="preserve">-advertisement in our weekly </w:t>
      </w:r>
      <w:r w:rsidR="006960C7">
        <w:rPr>
          <w:rFonts w:ascii="Century Gothic" w:hAnsi="Century Gothic"/>
          <w:sz w:val="20"/>
        </w:rPr>
        <w:t xml:space="preserve">digital sports-betting </w:t>
      </w:r>
      <w:r>
        <w:rPr>
          <w:rFonts w:ascii="Century Gothic" w:hAnsi="Century Gothic"/>
          <w:sz w:val="20"/>
        </w:rPr>
        <w:t>publication</w:t>
      </w:r>
      <w:r w:rsidR="006960C7">
        <w:rPr>
          <w:rFonts w:ascii="Century Gothic" w:hAnsi="Century Gothic"/>
          <w:sz w:val="20"/>
        </w:rPr>
        <w:t>,</w:t>
      </w:r>
      <w:r>
        <w:rPr>
          <w:rFonts w:ascii="Century Gothic" w:hAnsi="Century Gothic"/>
          <w:sz w:val="20"/>
        </w:rPr>
        <w:t xml:space="preserve"> Point Spread Weekly.</w:t>
      </w:r>
      <w:proofErr w:type="gramEnd"/>
    </w:p>
    <w:p w:rsidR="006960C7" w:rsidRDefault="006960C7" w:rsidP="00151D5A">
      <w:pPr>
        <w:pStyle w:val="NoSpacing"/>
        <w:rPr>
          <w:rFonts w:ascii="Century Gothic" w:hAnsi="Century Gothic"/>
          <w:sz w:val="20"/>
        </w:rPr>
      </w:pPr>
    </w:p>
    <w:p w:rsidR="006960C7" w:rsidRPr="006960C7" w:rsidRDefault="006960C7" w:rsidP="00151D5A">
      <w:pPr>
        <w:pStyle w:val="NoSpacing"/>
        <w:rPr>
          <w:rFonts w:ascii="Century Gothic" w:hAnsi="Century Gothic"/>
          <w:b/>
          <w:sz w:val="20"/>
        </w:rPr>
      </w:pPr>
      <w:r w:rsidRPr="006960C7">
        <w:rPr>
          <w:rFonts w:ascii="Century Gothic" w:hAnsi="Century Gothic"/>
          <w:b/>
          <w:sz w:val="20"/>
        </w:rPr>
        <w:t>Sales &amp; Marketing support for your station</w:t>
      </w:r>
    </w:p>
    <w:p w:rsidR="006960C7" w:rsidRDefault="006960C7" w:rsidP="00151D5A">
      <w:pPr>
        <w:pStyle w:val="NoSpacing"/>
        <w:rPr>
          <w:rFonts w:ascii="Century Gothic" w:hAnsi="Century Gothic"/>
          <w:sz w:val="20"/>
        </w:rPr>
      </w:pPr>
      <w:r>
        <w:rPr>
          <w:rFonts w:ascii="Century Gothic" w:hAnsi="Century Gothic"/>
          <w:sz w:val="20"/>
        </w:rPr>
        <w:t xml:space="preserve">As a </w:t>
      </w:r>
      <w:proofErr w:type="spellStart"/>
      <w:r>
        <w:rPr>
          <w:rFonts w:ascii="Century Gothic" w:hAnsi="Century Gothic"/>
          <w:sz w:val="20"/>
        </w:rPr>
        <w:t>BetR</w:t>
      </w:r>
      <w:proofErr w:type="spellEnd"/>
      <w:r>
        <w:rPr>
          <w:rFonts w:ascii="Century Gothic" w:hAnsi="Century Gothic"/>
          <w:sz w:val="20"/>
        </w:rPr>
        <w:t xml:space="preserve"> Network affiliate, we will provide support to your sales efforts to attract local and national advertising.  We will leverage our contact in the gaming industry to help secure advertising partnerships for you with your local casinos and sports books.</w:t>
      </w:r>
    </w:p>
    <w:p w:rsidR="006960C7" w:rsidRDefault="006960C7" w:rsidP="00151D5A">
      <w:pPr>
        <w:pStyle w:val="NoSpacing"/>
        <w:rPr>
          <w:rFonts w:ascii="Century Gothic" w:hAnsi="Century Gothic"/>
          <w:sz w:val="20"/>
        </w:rPr>
      </w:pPr>
    </w:p>
    <w:p w:rsidR="00151D5A" w:rsidRPr="0042426D" w:rsidRDefault="00151D5A" w:rsidP="00151D5A">
      <w:pPr>
        <w:pStyle w:val="NoSpacing"/>
        <w:rPr>
          <w:rFonts w:ascii="Century Gothic" w:hAnsi="Century Gothic"/>
          <w:b/>
          <w:sz w:val="20"/>
        </w:rPr>
      </w:pPr>
      <w:r w:rsidRPr="0042426D">
        <w:rPr>
          <w:rFonts w:ascii="Century Gothic" w:hAnsi="Century Gothic"/>
          <w:b/>
          <w:sz w:val="20"/>
        </w:rPr>
        <w:t>Summary</w:t>
      </w:r>
    </w:p>
    <w:p w:rsidR="002D3228" w:rsidRDefault="002D3228" w:rsidP="00151D5A">
      <w:pPr>
        <w:pStyle w:val="NoSpacing"/>
        <w:rPr>
          <w:rFonts w:ascii="Century Gothic" w:hAnsi="Century Gothic"/>
          <w:sz w:val="20"/>
        </w:rPr>
      </w:pPr>
      <w:r>
        <w:rPr>
          <w:rFonts w:ascii="Century Gothic" w:hAnsi="Century Gothic"/>
          <w:sz w:val="20"/>
        </w:rPr>
        <w:t xml:space="preserve">Although we would welcome the opportunity to convert your stations (WRMN-WBIG-WCGO) to full-time </w:t>
      </w:r>
      <w:proofErr w:type="spellStart"/>
      <w:r>
        <w:rPr>
          <w:rFonts w:ascii="Century Gothic" w:hAnsi="Century Gothic"/>
          <w:sz w:val="20"/>
        </w:rPr>
        <w:t>BetR</w:t>
      </w:r>
      <w:proofErr w:type="spellEnd"/>
      <w:r>
        <w:rPr>
          <w:rFonts w:ascii="Century Gothic" w:hAnsi="Century Gothic"/>
          <w:sz w:val="20"/>
        </w:rPr>
        <w:t xml:space="preserve"> Network affiliates, we understand that is not a likely proposition.  We do propose the following:</w:t>
      </w:r>
    </w:p>
    <w:p w:rsidR="002D3228" w:rsidRDefault="002D3228" w:rsidP="00151D5A">
      <w:pPr>
        <w:pStyle w:val="NoSpacing"/>
        <w:rPr>
          <w:rFonts w:ascii="Century Gothic" w:hAnsi="Century Gothic"/>
          <w:sz w:val="20"/>
        </w:rPr>
      </w:pPr>
    </w:p>
    <w:p w:rsidR="002D3228" w:rsidRDefault="002D3228" w:rsidP="00151D5A">
      <w:pPr>
        <w:pStyle w:val="NoSpacing"/>
        <w:rPr>
          <w:rFonts w:ascii="Century Gothic" w:hAnsi="Century Gothic"/>
          <w:sz w:val="20"/>
        </w:rPr>
      </w:pPr>
      <w:r>
        <w:rPr>
          <w:rFonts w:ascii="Century Gothic" w:hAnsi="Century Gothic"/>
          <w:sz w:val="20"/>
        </w:rPr>
        <w:tab/>
        <w:t xml:space="preserve">-airing of </w:t>
      </w:r>
      <w:proofErr w:type="spellStart"/>
      <w:r>
        <w:rPr>
          <w:rFonts w:ascii="Century Gothic" w:hAnsi="Century Gothic"/>
          <w:sz w:val="20"/>
        </w:rPr>
        <w:t>BetR</w:t>
      </w:r>
      <w:proofErr w:type="spellEnd"/>
      <w:r>
        <w:rPr>
          <w:rFonts w:ascii="Century Gothic" w:hAnsi="Century Gothic"/>
          <w:sz w:val="20"/>
        </w:rPr>
        <w:t xml:space="preserve"> Network shows during your available hours;</w:t>
      </w:r>
    </w:p>
    <w:p w:rsidR="002D3228" w:rsidRDefault="002D3228" w:rsidP="00151D5A">
      <w:pPr>
        <w:pStyle w:val="NoSpacing"/>
        <w:rPr>
          <w:rFonts w:ascii="Century Gothic" w:hAnsi="Century Gothic"/>
          <w:sz w:val="20"/>
        </w:rPr>
      </w:pPr>
      <w:r>
        <w:rPr>
          <w:rFonts w:ascii="Century Gothic" w:hAnsi="Century Gothic"/>
          <w:sz w:val="20"/>
        </w:rPr>
        <w:tab/>
        <w:t>-</w:t>
      </w:r>
      <w:proofErr w:type="gramStart"/>
      <w:r>
        <w:rPr>
          <w:rFonts w:ascii="Century Gothic" w:hAnsi="Century Gothic"/>
          <w:sz w:val="20"/>
        </w:rPr>
        <w:t>sports-</w:t>
      </w:r>
      <w:proofErr w:type="gramEnd"/>
      <w:r>
        <w:rPr>
          <w:rFonts w:ascii="Century Gothic" w:hAnsi="Century Gothic"/>
          <w:sz w:val="20"/>
        </w:rPr>
        <w:t xml:space="preserve">betting centric branding during the airing of </w:t>
      </w:r>
      <w:proofErr w:type="spellStart"/>
      <w:r>
        <w:rPr>
          <w:rFonts w:ascii="Century Gothic" w:hAnsi="Century Gothic"/>
          <w:sz w:val="20"/>
        </w:rPr>
        <w:t>BetR</w:t>
      </w:r>
      <w:proofErr w:type="spellEnd"/>
      <w:r>
        <w:rPr>
          <w:rFonts w:ascii="Century Gothic" w:hAnsi="Century Gothic"/>
          <w:sz w:val="20"/>
        </w:rPr>
        <w:t xml:space="preserve"> programming; and,</w:t>
      </w:r>
    </w:p>
    <w:p w:rsidR="002D3228" w:rsidRDefault="002D3228" w:rsidP="00151D5A">
      <w:pPr>
        <w:pStyle w:val="NoSpacing"/>
        <w:rPr>
          <w:rFonts w:ascii="Century Gothic" w:hAnsi="Century Gothic"/>
          <w:sz w:val="20"/>
        </w:rPr>
      </w:pPr>
      <w:r>
        <w:rPr>
          <w:rFonts w:ascii="Century Gothic" w:hAnsi="Century Gothic"/>
          <w:sz w:val="20"/>
        </w:rPr>
        <w:tab/>
        <w:t>-airing of our Brent Musburger Action Updates during your entire broadcast day.</w:t>
      </w:r>
    </w:p>
    <w:p w:rsidR="002D3228" w:rsidRDefault="002D3228" w:rsidP="00151D5A">
      <w:pPr>
        <w:pStyle w:val="NoSpacing"/>
        <w:rPr>
          <w:rFonts w:ascii="Century Gothic" w:hAnsi="Century Gothic"/>
          <w:sz w:val="20"/>
        </w:rPr>
      </w:pPr>
    </w:p>
    <w:p w:rsidR="006960C7" w:rsidRDefault="001B3C7C" w:rsidP="00151D5A">
      <w:pPr>
        <w:pStyle w:val="NoSpacing"/>
        <w:rPr>
          <w:rFonts w:ascii="Century Gothic" w:hAnsi="Century Gothic"/>
          <w:sz w:val="20"/>
        </w:rPr>
      </w:pPr>
      <w:r>
        <w:rPr>
          <w:rFonts w:ascii="Century Gothic" w:hAnsi="Century Gothic"/>
          <w:sz w:val="20"/>
        </w:rPr>
        <w:t>T</w:t>
      </w:r>
      <w:r w:rsidR="00151D5A">
        <w:rPr>
          <w:rFonts w:ascii="Century Gothic" w:hAnsi="Century Gothic"/>
          <w:sz w:val="20"/>
        </w:rPr>
        <w:t xml:space="preserve">his is a tremendous revenue opportunity for your station to secure a significant revenue stream from not only sportsbook properties, but also advertisers interested in this educated, professional audience with plenty of disposable income.  </w:t>
      </w:r>
    </w:p>
    <w:p w:rsidR="006960C7" w:rsidRDefault="006960C7" w:rsidP="00151D5A">
      <w:pPr>
        <w:pStyle w:val="NoSpacing"/>
        <w:rPr>
          <w:rFonts w:ascii="Century Gothic" w:hAnsi="Century Gothic"/>
          <w:sz w:val="20"/>
        </w:rPr>
      </w:pPr>
    </w:p>
    <w:p w:rsidR="006960C7" w:rsidRDefault="006960C7" w:rsidP="00151D5A">
      <w:pPr>
        <w:pStyle w:val="NoSpacing"/>
        <w:rPr>
          <w:rFonts w:ascii="Century Gothic" w:hAnsi="Century Gothic"/>
          <w:sz w:val="20"/>
        </w:rPr>
      </w:pPr>
      <w:r>
        <w:rPr>
          <w:rFonts w:ascii="Century Gothic" w:hAnsi="Century Gothic"/>
          <w:sz w:val="20"/>
        </w:rPr>
        <w:t>Let’s talk again soon.</w:t>
      </w:r>
    </w:p>
    <w:p w:rsidR="006960C7" w:rsidRDefault="006960C7" w:rsidP="00151D5A">
      <w:pPr>
        <w:pStyle w:val="NoSpacing"/>
        <w:rPr>
          <w:rFonts w:ascii="Century Gothic" w:hAnsi="Century Gothic"/>
          <w:sz w:val="20"/>
        </w:rPr>
      </w:pPr>
    </w:p>
    <w:p w:rsidR="006960C7" w:rsidRDefault="006960C7" w:rsidP="00151D5A">
      <w:pPr>
        <w:pStyle w:val="NoSpacing"/>
        <w:rPr>
          <w:rFonts w:ascii="Century Gothic" w:hAnsi="Century Gothic"/>
          <w:sz w:val="20"/>
        </w:rPr>
      </w:pPr>
      <w:r>
        <w:rPr>
          <w:rFonts w:ascii="Century Gothic" w:hAnsi="Century Gothic"/>
          <w:sz w:val="20"/>
        </w:rPr>
        <w:t>Mike</w:t>
      </w:r>
    </w:p>
    <w:sectPr w:rsidR="006960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604BD"/>
    <w:multiLevelType w:val="multilevel"/>
    <w:tmpl w:val="CCC4F8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B3D7F99"/>
    <w:multiLevelType w:val="hybridMultilevel"/>
    <w:tmpl w:val="9A52B4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E3D2197"/>
    <w:multiLevelType w:val="multilevel"/>
    <w:tmpl w:val="97F066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4F354A4"/>
    <w:multiLevelType w:val="multilevel"/>
    <w:tmpl w:val="D868BC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DE56CE4"/>
    <w:multiLevelType w:val="multilevel"/>
    <w:tmpl w:val="7BB8BB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2781"/>
    <w:rsid w:val="0014611C"/>
    <w:rsid w:val="00151D5A"/>
    <w:rsid w:val="00182781"/>
    <w:rsid w:val="001B3C7C"/>
    <w:rsid w:val="001C5F70"/>
    <w:rsid w:val="001E514E"/>
    <w:rsid w:val="00295B28"/>
    <w:rsid w:val="002D3228"/>
    <w:rsid w:val="0034533E"/>
    <w:rsid w:val="003B3D23"/>
    <w:rsid w:val="003B51AC"/>
    <w:rsid w:val="003E4D21"/>
    <w:rsid w:val="003F4986"/>
    <w:rsid w:val="0043117D"/>
    <w:rsid w:val="00432536"/>
    <w:rsid w:val="004939AC"/>
    <w:rsid w:val="0053018E"/>
    <w:rsid w:val="00535A72"/>
    <w:rsid w:val="005674B8"/>
    <w:rsid w:val="0058378B"/>
    <w:rsid w:val="00607A8A"/>
    <w:rsid w:val="006306C5"/>
    <w:rsid w:val="0063586A"/>
    <w:rsid w:val="006960C7"/>
    <w:rsid w:val="006B189F"/>
    <w:rsid w:val="006B717F"/>
    <w:rsid w:val="00715DFD"/>
    <w:rsid w:val="00737030"/>
    <w:rsid w:val="0076646A"/>
    <w:rsid w:val="007D66DE"/>
    <w:rsid w:val="007D7F7E"/>
    <w:rsid w:val="008311FA"/>
    <w:rsid w:val="00862233"/>
    <w:rsid w:val="00892D4F"/>
    <w:rsid w:val="0093042E"/>
    <w:rsid w:val="00994D7C"/>
    <w:rsid w:val="009F1079"/>
    <w:rsid w:val="009F2DB0"/>
    <w:rsid w:val="00A10700"/>
    <w:rsid w:val="00A53B83"/>
    <w:rsid w:val="00AA5BBF"/>
    <w:rsid w:val="00AB1E19"/>
    <w:rsid w:val="00AB2F63"/>
    <w:rsid w:val="00B05DBE"/>
    <w:rsid w:val="00B74C0E"/>
    <w:rsid w:val="00B84D99"/>
    <w:rsid w:val="00BF6FC5"/>
    <w:rsid w:val="00C17D6E"/>
    <w:rsid w:val="00C264FC"/>
    <w:rsid w:val="00C3620D"/>
    <w:rsid w:val="00C52A57"/>
    <w:rsid w:val="00CB754C"/>
    <w:rsid w:val="00CC1C0C"/>
    <w:rsid w:val="00CC58E0"/>
    <w:rsid w:val="00CC5B15"/>
    <w:rsid w:val="00D65ED1"/>
    <w:rsid w:val="00D67BC0"/>
    <w:rsid w:val="00D77A71"/>
    <w:rsid w:val="00E87387"/>
    <w:rsid w:val="00E93BC9"/>
    <w:rsid w:val="00F407FD"/>
    <w:rsid w:val="00F44530"/>
    <w:rsid w:val="00F45A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82781"/>
    <w:pPr>
      <w:spacing w:after="0" w:line="240" w:lineRule="auto"/>
    </w:pPr>
  </w:style>
  <w:style w:type="paragraph" w:styleId="BalloonText">
    <w:name w:val="Balloon Text"/>
    <w:basedOn w:val="Normal"/>
    <w:link w:val="BalloonTextChar"/>
    <w:uiPriority w:val="99"/>
    <w:semiHidden/>
    <w:unhideWhenUsed/>
    <w:rsid w:val="001827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2781"/>
    <w:rPr>
      <w:rFonts w:ascii="Tahoma" w:hAnsi="Tahoma" w:cs="Tahoma"/>
      <w:sz w:val="16"/>
      <w:szCs w:val="16"/>
    </w:rPr>
  </w:style>
  <w:style w:type="paragraph" w:styleId="ListParagraph">
    <w:name w:val="List Paragraph"/>
    <w:basedOn w:val="Normal"/>
    <w:uiPriority w:val="34"/>
    <w:qFormat/>
    <w:rsid w:val="00182781"/>
    <w:pPr>
      <w:ind w:left="720"/>
      <w:contextualSpacing/>
    </w:pPr>
  </w:style>
  <w:style w:type="table" w:styleId="TableGrid">
    <w:name w:val="Table Grid"/>
    <w:basedOn w:val="TableNormal"/>
    <w:uiPriority w:val="59"/>
    <w:rsid w:val="00BF6F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82781"/>
    <w:pPr>
      <w:spacing w:after="0" w:line="240" w:lineRule="auto"/>
    </w:pPr>
  </w:style>
  <w:style w:type="paragraph" w:styleId="BalloonText">
    <w:name w:val="Balloon Text"/>
    <w:basedOn w:val="Normal"/>
    <w:link w:val="BalloonTextChar"/>
    <w:uiPriority w:val="99"/>
    <w:semiHidden/>
    <w:unhideWhenUsed/>
    <w:rsid w:val="001827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2781"/>
    <w:rPr>
      <w:rFonts w:ascii="Tahoma" w:hAnsi="Tahoma" w:cs="Tahoma"/>
      <w:sz w:val="16"/>
      <w:szCs w:val="16"/>
    </w:rPr>
  </w:style>
  <w:style w:type="paragraph" w:styleId="ListParagraph">
    <w:name w:val="List Paragraph"/>
    <w:basedOn w:val="Normal"/>
    <w:uiPriority w:val="34"/>
    <w:qFormat/>
    <w:rsid w:val="00182781"/>
    <w:pPr>
      <w:ind w:left="720"/>
      <w:contextualSpacing/>
    </w:pPr>
  </w:style>
  <w:style w:type="table" w:styleId="TableGrid">
    <w:name w:val="Table Grid"/>
    <w:basedOn w:val="TableNormal"/>
    <w:uiPriority w:val="59"/>
    <w:rsid w:val="00BF6F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6129918">
      <w:bodyDiv w:val="1"/>
      <w:marLeft w:val="0"/>
      <w:marRight w:val="0"/>
      <w:marTop w:val="0"/>
      <w:marBottom w:val="0"/>
      <w:divBdr>
        <w:top w:val="none" w:sz="0" w:space="0" w:color="auto"/>
        <w:left w:val="none" w:sz="0" w:space="0" w:color="auto"/>
        <w:bottom w:val="none" w:sz="0" w:space="0" w:color="auto"/>
        <w:right w:val="none" w:sz="0" w:space="0" w:color="auto"/>
      </w:divBdr>
      <w:divsChild>
        <w:div w:id="354117795">
          <w:marLeft w:val="0"/>
          <w:marRight w:val="0"/>
          <w:marTop w:val="0"/>
          <w:marBottom w:val="0"/>
          <w:divBdr>
            <w:top w:val="none" w:sz="0" w:space="0" w:color="auto"/>
            <w:left w:val="none" w:sz="0" w:space="0" w:color="auto"/>
            <w:bottom w:val="none" w:sz="0" w:space="0" w:color="auto"/>
            <w:right w:val="none" w:sz="0" w:space="0" w:color="auto"/>
          </w:divBdr>
        </w:div>
        <w:div w:id="1546867176">
          <w:marLeft w:val="0"/>
          <w:marRight w:val="0"/>
          <w:marTop w:val="0"/>
          <w:marBottom w:val="0"/>
          <w:divBdr>
            <w:top w:val="none" w:sz="0" w:space="0" w:color="auto"/>
            <w:left w:val="none" w:sz="0" w:space="0" w:color="auto"/>
            <w:bottom w:val="none" w:sz="0" w:space="0" w:color="auto"/>
            <w:right w:val="none" w:sz="0" w:space="0" w:color="auto"/>
          </w:divBdr>
        </w:div>
        <w:div w:id="1504393299">
          <w:marLeft w:val="0"/>
          <w:marRight w:val="0"/>
          <w:marTop w:val="0"/>
          <w:marBottom w:val="0"/>
          <w:divBdr>
            <w:top w:val="none" w:sz="0" w:space="0" w:color="auto"/>
            <w:left w:val="none" w:sz="0" w:space="0" w:color="auto"/>
            <w:bottom w:val="none" w:sz="0" w:space="0" w:color="auto"/>
            <w:right w:val="none" w:sz="0" w:space="0" w:color="auto"/>
          </w:divBdr>
        </w:div>
        <w:div w:id="1910966019">
          <w:marLeft w:val="0"/>
          <w:marRight w:val="0"/>
          <w:marTop w:val="0"/>
          <w:marBottom w:val="0"/>
          <w:divBdr>
            <w:top w:val="none" w:sz="0" w:space="0" w:color="auto"/>
            <w:left w:val="none" w:sz="0" w:space="0" w:color="auto"/>
            <w:bottom w:val="none" w:sz="0" w:space="0" w:color="auto"/>
            <w:right w:val="none" w:sz="0" w:space="0" w:color="auto"/>
          </w:divBdr>
        </w:div>
        <w:div w:id="190846767">
          <w:marLeft w:val="0"/>
          <w:marRight w:val="0"/>
          <w:marTop w:val="0"/>
          <w:marBottom w:val="0"/>
          <w:divBdr>
            <w:top w:val="none" w:sz="0" w:space="0" w:color="auto"/>
            <w:left w:val="none" w:sz="0" w:space="0" w:color="auto"/>
            <w:bottom w:val="none" w:sz="0" w:space="0" w:color="auto"/>
            <w:right w:val="none" w:sz="0" w:space="0" w:color="auto"/>
          </w:divBdr>
        </w:div>
        <w:div w:id="1740908526">
          <w:marLeft w:val="0"/>
          <w:marRight w:val="0"/>
          <w:marTop w:val="0"/>
          <w:marBottom w:val="0"/>
          <w:divBdr>
            <w:top w:val="none" w:sz="0" w:space="0" w:color="auto"/>
            <w:left w:val="none" w:sz="0" w:space="0" w:color="auto"/>
            <w:bottom w:val="none" w:sz="0" w:space="0" w:color="auto"/>
            <w:right w:val="none" w:sz="0" w:space="0" w:color="auto"/>
          </w:divBdr>
        </w:div>
        <w:div w:id="1903444249">
          <w:marLeft w:val="0"/>
          <w:marRight w:val="0"/>
          <w:marTop w:val="0"/>
          <w:marBottom w:val="0"/>
          <w:divBdr>
            <w:top w:val="none" w:sz="0" w:space="0" w:color="auto"/>
            <w:left w:val="none" w:sz="0" w:space="0" w:color="auto"/>
            <w:bottom w:val="none" w:sz="0" w:space="0" w:color="auto"/>
            <w:right w:val="none" w:sz="0" w:space="0" w:color="auto"/>
          </w:divBdr>
        </w:div>
        <w:div w:id="2113043304">
          <w:marLeft w:val="0"/>
          <w:marRight w:val="0"/>
          <w:marTop w:val="0"/>
          <w:marBottom w:val="0"/>
          <w:divBdr>
            <w:top w:val="none" w:sz="0" w:space="0" w:color="auto"/>
            <w:left w:val="none" w:sz="0" w:space="0" w:color="auto"/>
            <w:bottom w:val="none" w:sz="0" w:space="0" w:color="auto"/>
            <w:right w:val="none" w:sz="0" w:space="0" w:color="auto"/>
          </w:divBdr>
        </w:div>
        <w:div w:id="935483497">
          <w:marLeft w:val="0"/>
          <w:marRight w:val="0"/>
          <w:marTop w:val="0"/>
          <w:marBottom w:val="0"/>
          <w:divBdr>
            <w:top w:val="none" w:sz="0" w:space="0" w:color="auto"/>
            <w:left w:val="none" w:sz="0" w:space="0" w:color="auto"/>
            <w:bottom w:val="none" w:sz="0" w:space="0" w:color="auto"/>
            <w:right w:val="none" w:sz="0" w:space="0" w:color="auto"/>
          </w:divBdr>
        </w:div>
        <w:div w:id="815610069">
          <w:marLeft w:val="0"/>
          <w:marRight w:val="0"/>
          <w:marTop w:val="0"/>
          <w:marBottom w:val="0"/>
          <w:divBdr>
            <w:top w:val="none" w:sz="0" w:space="0" w:color="auto"/>
            <w:left w:val="none" w:sz="0" w:space="0" w:color="auto"/>
            <w:bottom w:val="none" w:sz="0" w:space="0" w:color="auto"/>
            <w:right w:val="none" w:sz="0" w:space="0" w:color="auto"/>
          </w:divBdr>
        </w:div>
        <w:div w:id="1725831001">
          <w:marLeft w:val="0"/>
          <w:marRight w:val="0"/>
          <w:marTop w:val="0"/>
          <w:marBottom w:val="0"/>
          <w:divBdr>
            <w:top w:val="none" w:sz="0" w:space="0" w:color="auto"/>
            <w:left w:val="none" w:sz="0" w:space="0" w:color="auto"/>
            <w:bottom w:val="none" w:sz="0" w:space="0" w:color="auto"/>
            <w:right w:val="none" w:sz="0" w:space="0" w:color="auto"/>
          </w:divBdr>
        </w:div>
        <w:div w:id="1921598187">
          <w:marLeft w:val="0"/>
          <w:marRight w:val="0"/>
          <w:marTop w:val="0"/>
          <w:marBottom w:val="0"/>
          <w:divBdr>
            <w:top w:val="none" w:sz="0" w:space="0" w:color="auto"/>
            <w:left w:val="none" w:sz="0" w:space="0" w:color="auto"/>
            <w:bottom w:val="none" w:sz="0" w:space="0" w:color="auto"/>
            <w:right w:val="none" w:sz="0" w:space="0" w:color="auto"/>
          </w:divBdr>
        </w:div>
        <w:div w:id="1164659884">
          <w:marLeft w:val="0"/>
          <w:marRight w:val="0"/>
          <w:marTop w:val="0"/>
          <w:marBottom w:val="0"/>
          <w:divBdr>
            <w:top w:val="none" w:sz="0" w:space="0" w:color="auto"/>
            <w:left w:val="none" w:sz="0" w:space="0" w:color="auto"/>
            <w:bottom w:val="none" w:sz="0" w:space="0" w:color="auto"/>
            <w:right w:val="none" w:sz="0" w:space="0" w:color="auto"/>
          </w:divBdr>
        </w:div>
        <w:div w:id="1947730532">
          <w:marLeft w:val="0"/>
          <w:marRight w:val="0"/>
          <w:marTop w:val="0"/>
          <w:marBottom w:val="0"/>
          <w:divBdr>
            <w:top w:val="none" w:sz="0" w:space="0" w:color="auto"/>
            <w:left w:val="none" w:sz="0" w:space="0" w:color="auto"/>
            <w:bottom w:val="none" w:sz="0" w:space="0" w:color="auto"/>
            <w:right w:val="none" w:sz="0" w:space="0" w:color="auto"/>
          </w:divBdr>
        </w:div>
        <w:div w:id="40984067">
          <w:marLeft w:val="0"/>
          <w:marRight w:val="0"/>
          <w:marTop w:val="0"/>
          <w:marBottom w:val="0"/>
          <w:divBdr>
            <w:top w:val="none" w:sz="0" w:space="0" w:color="auto"/>
            <w:left w:val="none" w:sz="0" w:space="0" w:color="auto"/>
            <w:bottom w:val="none" w:sz="0" w:space="0" w:color="auto"/>
            <w:right w:val="none" w:sz="0" w:space="0" w:color="auto"/>
          </w:divBdr>
        </w:div>
        <w:div w:id="1108236224">
          <w:marLeft w:val="0"/>
          <w:marRight w:val="0"/>
          <w:marTop w:val="0"/>
          <w:marBottom w:val="0"/>
          <w:divBdr>
            <w:top w:val="none" w:sz="0" w:space="0" w:color="auto"/>
            <w:left w:val="none" w:sz="0" w:space="0" w:color="auto"/>
            <w:bottom w:val="none" w:sz="0" w:space="0" w:color="auto"/>
            <w:right w:val="none" w:sz="0" w:space="0" w:color="auto"/>
          </w:divBdr>
        </w:div>
      </w:divsChild>
    </w:div>
    <w:div w:id="839856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tyles" Target="styles.xml"/><Relationship Id="rId7" Type="http://schemas.openxmlformats.org/officeDocument/2006/relationships/image" Target="media/image1.emf"/><Relationship Id="rId12" Type="http://schemas.openxmlformats.org/officeDocument/2006/relationships/image" Target="media/image6.jp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4.png"/><Relationship Id="rId4" Type="http://schemas.microsoft.com/office/2007/relationships/stylesWithEffects" Target="stylesWithEffects.xml"/><Relationship Id="rId9" Type="http://schemas.openxmlformats.org/officeDocument/2006/relationships/image" Target="media/image3.emf"/><Relationship Id="rId14"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B4A52A-5D88-473F-BD8D-98CFB4B519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2369</TotalTime>
  <Pages>9</Pages>
  <Words>2984</Words>
  <Characters>17012</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Michael</cp:lastModifiedBy>
  <cp:revision>26</cp:revision>
  <cp:lastPrinted>2020-02-11T17:24:00Z</cp:lastPrinted>
  <dcterms:created xsi:type="dcterms:W3CDTF">2020-02-09T14:24:00Z</dcterms:created>
  <dcterms:modified xsi:type="dcterms:W3CDTF">2020-02-11T17:52:00Z</dcterms:modified>
</cp:coreProperties>
</file>