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1D" w:rsidRDefault="00293705" w:rsidP="0029370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As the studio naming righ</w:t>
      </w:r>
      <w:r w:rsidR="005528C7">
        <w:rPr>
          <w:rFonts w:ascii="Century Gothic" w:hAnsi="Century Gothic"/>
          <w:sz w:val="20"/>
        </w:rPr>
        <w:t xml:space="preserve">ts partner for </w:t>
      </w:r>
      <w:proofErr w:type="spellStart"/>
      <w:r w:rsidR="005528C7">
        <w:rPr>
          <w:rFonts w:ascii="Century Gothic" w:hAnsi="Century Gothic"/>
          <w:sz w:val="20"/>
        </w:rPr>
        <w:t>VSiN’s</w:t>
      </w:r>
      <w:proofErr w:type="spellEnd"/>
      <w:r w:rsidR="005528C7">
        <w:rPr>
          <w:rFonts w:ascii="Century Gothic" w:hAnsi="Century Gothic"/>
          <w:sz w:val="20"/>
        </w:rPr>
        <w:t xml:space="preserve"> </w:t>
      </w:r>
      <w:proofErr w:type="spellStart"/>
      <w:r w:rsidR="005528C7">
        <w:rPr>
          <w:rFonts w:ascii="Century Gothic" w:hAnsi="Century Gothic"/>
          <w:sz w:val="20"/>
        </w:rPr>
        <w:t>BetR</w:t>
      </w:r>
      <w:proofErr w:type="spellEnd"/>
      <w:r w:rsidR="005528C7">
        <w:rPr>
          <w:rFonts w:ascii="Century Gothic" w:hAnsi="Century Gothic"/>
          <w:sz w:val="20"/>
        </w:rPr>
        <w:t xml:space="preserve"> Network, INDEED will own a prominent piece of media “real estate”</w:t>
      </w:r>
      <w:r w:rsidR="000D471D">
        <w:rPr>
          <w:rFonts w:ascii="Century Gothic" w:hAnsi="Century Gothic"/>
          <w:sz w:val="20"/>
        </w:rPr>
        <w:t xml:space="preserve"> on multiple platforms, including:  digital (VSiN.com, </w:t>
      </w:r>
      <w:proofErr w:type="spellStart"/>
      <w:r w:rsidR="000D471D">
        <w:rPr>
          <w:rFonts w:ascii="Century Gothic" w:hAnsi="Century Gothic"/>
          <w:sz w:val="20"/>
        </w:rPr>
        <w:t>TuneIn</w:t>
      </w:r>
      <w:proofErr w:type="spellEnd"/>
      <w:r w:rsidR="000D471D">
        <w:rPr>
          <w:rFonts w:ascii="Century Gothic" w:hAnsi="Century Gothic"/>
          <w:sz w:val="20"/>
        </w:rPr>
        <w:t xml:space="preserve">); television (MSG, NESN, Sling; </w:t>
      </w:r>
      <w:proofErr w:type="spellStart"/>
      <w:r w:rsidR="000D471D">
        <w:rPr>
          <w:rFonts w:ascii="Century Gothic" w:hAnsi="Century Gothic"/>
          <w:sz w:val="20"/>
        </w:rPr>
        <w:t>FuboTV</w:t>
      </w:r>
      <w:proofErr w:type="spellEnd"/>
      <w:r w:rsidR="000D471D">
        <w:rPr>
          <w:rFonts w:ascii="Century Gothic" w:hAnsi="Century Gothic"/>
          <w:sz w:val="20"/>
        </w:rPr>
        <w:t>; game+, among others); and radio (</w:t>
      </w:r>
      <w:proofErr w:type="spellStart"/>
      <w:r w:rsidR="000D471D">
        <w:rPr>
          <w:rFonts w:ascii="Century Gothic" w:hAnsi="Century Gothic"/>
          <w:sz w:val="20"/>
        </w:rPr>
        <w:t>BetR</w:t>
      </w:r>
      <w:proofErr w:type="spellEnd"/>
      <w:r w:rsidR="000D471D">
        <w:rPr>
          <w:rFonts w:ascii="Century Gothic" w:hAnsi="Century Gothic"/>
          <w:sz w:val="20"/>
        </w:rPr>
        <w:t xml:space="preserve"> Network).</w:t>
      </w:r>
    </w:p>
    <w:p w:rsidR="000D471D" w:rsidRDefault="000D471D" w:rsidP="00293705">
      <w:pPr>
        <w:pStyle w:val="NoSpacing"/>
        <w:rPr>
          <w:rFonts w:ascii="Century Gothic" w:hAnsi="Century Gothic"/>
          <w:sz w:val="20"/>
        </w:rPr>
      </w:pPr>
    </w:p>
    <w:p w:rsidR="000D471D" w:rsidRDefault="000D471D" w:rsidP="0029370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This partnership will generate more than 31-million monthly impressions.</w:t>
      </w:r>
    </w:p>
    <w:p w:rsidR="000D471D" w:rsidRDefault="000D471D" w:rsidP="00293705">
      <w:pPr>
        <w:pStyle w:val="NoSpacing"/>
        <w:rPr>
          <w:rFonts w:ascii="Century Gothic" w:hAnsi="Century Gothic"/>
          <w:sz w:val="20"/>
        </w:rPr>
      </w:pPr>
    </w:p>
    <w:p w:rsidR="000D471D" w:rsidRDefault="000D471D" w:rsidP="0029370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Opening Credits</w:t>
      </w:r>
    </w:p>
    <w:p w:rsidR="00193704" w:rsidRDefault="005528C7" w:rsidP="0029370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Each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>/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show’s fully-produced, opening credits will include INDEED’s logo and voiceover identifying that the shows originate from the INDEED Studios at the South Point Hotel &amp; Casino in Las Vegas.</w:t>
      </w:r>
    </w:p>
    <w:p w:rsidR="005528C7" w:rsidRDefault="005528C7" w:rsidP="00293705">
      <w:pPr>
        <w:pStyle w:val="NoSpacing"/>
        <w:rPr>
          <w:rFonts w:ascii="Century Gothic" w:hAnsi="Century Gothic"/>
          <w:sz w:val="20"/>
        </w:rPr>
      </w:pPr>
    </w:p>
    <w:p w:rsidR="005528C7" w:rsidRDefault="005528C7" w:rsidP="0029370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Digital</w:t>
      </w:r>
    </w:p>
    <w:p w:rsidR="000D471D" w:rsidRDefault="000D471D" w:rsidP="0029370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More than 5,000 subscribers to the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+ package have access to live and on-demand audio and video from every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show.  Each show on this platform will </w:t>
      </w:r>
      <w:r w:rsidR="00F06929">
        <w:rPr>
          <w:rFonts w:ascii="Century Gothic" w:hAnsi="Century Gothic"/>
          <w:sz w:val="20"/>
        </w:rPr>
        <w:t xml:space="preserve"> include the Indeed logo</w:t>
      </w:r>
      <w:bookmarkStart w:id="0" w:name="_GoBack"/>
      <w:bookmarkEnd w:id="0"/>
    </w:p>
    <w:p w:rsidR="00293705" w:rsidRDefault="00293705" w:rsidP="00293705">
      <w:pPr>
        <w:pStyle w:val="NoSpacing"/>
        <w:rPr>
          <w:rFonts w:ascii="Century Gothic" w:hAnsi="Century Gothic"/>
          <w:sz w:val="20"/>
        </w:rPr>
      </w:pPr>
    </w:p>
    <w:p w:rsidR="00293705" w:rsidRDefault="00293705" w:rsidP="00293705">
      <w:pPr>
        <w:pStyle w:val="NoSpacing"/>
        <w:rPr>
          <w:rFonts w:ascii="Century Gothic" w:hAnsi="Century Gothic"/>
          <w:sz w:val="20"/>
        </w:rPr>
      </w:pPr>
    </w:p>
    <w:p w:rsidR="00293705" w:rsidRDefault="00293705" w:rsidP="0029370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Opening Credits</w:t>
      </w:r>
    </w:p>
    <w:p w:rsidR="005528C7" w:rsidRDefault="005528C7" w:rsidP="0029370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 opening credits of each show will include the INDEED logo and a voiceover that introduces each show LIVE from the INDEED Studios at the South Point Hotel &amp; Casino in Las Vegas.</w:t>
      </w:r>
    </w:p>
    <w:p w:rsidR="005528C7" w:rsidRDefault="005528C7" w:rsidP="00293705">
      <w:pPr>
        <w:pStyle w:val="NoSpacing"/>
        <w:rPr>
          <w:rFonts w:ascii="Century Gothic" w:hAnsi="Century Gothic"/>
          <w:sz w:val="20"/>
        </w:rPr>
      </w:pPr>
    </w:p>
    <w:p w:rsidR="005528C7" w:rsidRDefault="005528C7" w:rsidP="00293705">
      <w:pPr>
        <w:pStyle w:val="NoSpacing"/>
        <w:rPr>
          <w:rFonts w:ascii="Century Gothic" w:hAnsi="Century Gothic"/>
          <w:sz w:val="20"/>
        </w:rPr>
      </w:pPr>
    </w:p>
    <w:p w:rsidR="005528C7" w:rsidRDefault="005528C7" w:rsidP="00293705">
      <w:pPr>
        <w:pStyle w:val="NoSpacing"/>
        <w:rPr>
          <w:rFonts w:ascii="Century Gothic" w:hAnsi="Century Gothic"/>
          <w:sz w:val="20"/>
        </w:rPr>
      </w:pPr>
    </w:p>
    <w:p w:rsidR="005528C7" w:rsidRDefault="005528C7" w:rsidP="0029370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Each show “opener” w:  “Live from the Indeed</w:t>
      </w:r>
    </w:p>
    <w:p w:rsidR="005528C7" w:rsidRDefault="005528C7" w:rsidP="00293705">
      <w:pPr>
        <w:pStyle w:val="NoSpacing"/>
        <w:rPr>
          <w:rFonts w:ascii="Century Gothic" w:hAnsi="Century Gothic"/>
          <w:sz w:val="20"/>
        </w:rPr>
      </w:pPr>
    </w:p>
    <w:p w:rsidR="00293705" w:rsidRDefault="00293705" w:rsidP="0029370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 opening credits of each show will include the Indeed logo as well as a voiceover that introduces the show from the “</w:t>
      </w:r>
      <w:r w:rsidR="005528C7">
        <w:rPr>
          <w:rFonts w:ascii="Century Gothic" w:hAnsi="Century Gothic"/>
          <w:sz w:val="20"/>
        </w:rPr>
        <w:t>INDEED S</w:t>
      </w:r>
      <w:r>
        <w:rPr>
          <w:rFonts w:ascii="Century Gothic" w:hAnsi="Century Gothic"/>
          <w:sz w:val="20"/>
        </w:rPr>
        <w:t>tudios</w:t>
      </w:r>
      <w:r w:rsidR="005528C7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at the South Point Hotel &amp; Casino.</w:t>
      </w:r>
      <w:r w:rsidR="005528C7">
        <w:rPr>
          <w:rFonts w:ascii="Century Gothic" w:hAnsi="Century Gothic"/>
          <w:sz w:val="20"/>
        </w:rPr>
        <w:t xml:space="preserve">” </w:t>
      </w:r>
    </w:p>
    <w:p w:rsidR="00293705" w:rsidRDefault="00293705" w:rsidP="00293705">
      <w:pPr>
        <w:pStyle w:val="NoSpacing"/>
        <w:rPr>
          <w:rFonts w:ascii="Century Gothic" w:hAnsi="Century Gothic"/>
          <w:sz w:val="20"/>
        </w:rPr>
      </w:pPr>
    </w:p>
    <w:p w:rsidR="005528C7" w:rsidRDefault="005528C7" w:rsidP="0029370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Going to Commercial</w:t>
      </w:r>
    </w:p>
    <w:p w:rsidR="005528C7" w:rsidRPr="00293705" w:rsidRDefault="005528C7" w:rsidP="00293705">
      <w:pPr>
        <w:pStyle w:val="NoSpacing"/>
        <w:rPr>
          <w:rFonts w:ascii="Century Gothic" w:hAnsi="Century Gothic"/>
          <w:sz w:val="20"/>
        </w:rPr>
      </w:pPr>
    </w:p>
    <w:sectPr w:rsidR="005528C7" w:rsidRPr="00293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05"/>
    <w:rsid w:val="000D471D"/>
    <w:rsid w:val="00293705"/>
    <w:rsid w:val="004A4EEE"/>
    <w:rsid w:val="005528C7"/>
    <w:rsid w:val="00F0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7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2020-01-10T18:56:00Z</dcterms:created>
  <dcterms:modified xsi:type="dcterms:W3CDTF">2020-01-10T19:47:00Z</dcterms:modified>
</cp:coreProperties>
</file>